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2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521266" w:rsidTr="00F56A69">
        <w:trPr>
          <w:trHeight w:val="14858"/>
        </w:trPr>
        <w:tc>
          <w:tcPr>
            <w:tcW w:w="10632" w:type="dxa"/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66" w:rsidRPr="00DE23BE" w:rsidRDefault="00521266" w:rsidP="009866FD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DE23BE">
              <w:rPr>
                <w:rFonts w:asciiTheme="majorHAnsi" w:hAnsiTheme="majorHAnsi"/>
                <w:b/>
                <w:bCs/>
                <w:sz w:val="28"/>
                <w:szCs w:val="28"/>
              </w:rPr>
              <w:t>REQUERIMENTO PADRÃO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Sr. Comandante do GSVG,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Eu,_________________________________________________________________________________________________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RG__________________________ CPF____________________________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Proprietário da empresa _____________________________________________________________________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E23BE">
              <w:rPr>
                <w:rFonts w:asciiTheme="majorHAnsi" w:hAnsiTheme="majorHAnsi"/>
                <w:sz w:val="24"/>
                <w:szCs w:val="24"/>
              </w:rPr>
              <w:t>com</w:t>
            </w:r>
            <w:proofErr w:type="gramEnd"/>
            <w:r w:rsidRPr="00DE23BE">
              <w:rPr>
                <w:rFonts w:asciiTheme="majorHAnsi" w:hAnsiTheme="majorHAnsi"/>
                <w:sz w:val="24"/>
                <w:szCs w:val="24"/>
              </w:rPr>
              <w:t xml:space="preserve"> CNJP nº ______________________________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E23BE">
              <w:rPr>
                <w:rFonts w:asciiTheme="majorHAnsi" w:hAnsiTheme="majorHAnsi"/>
                <w:sz w:val="24"/>
                <w:szCs w:val="24"/>
              </w:rPr>
              <w:t>localizada</w:t>
            </w:r>
            <w:proofErr w:type="gramEnd"/>
            <w:r w:rsidRPr="00DE23BE">
              <w:rPr>
                <w:rFonts w:asciiTheme="majorHAnsi" w:hAnsiTheme="majorHAnsi"/>
                <w:sz w:val="24"/>
                <w:szCs w:val="24"/>
              </w:rPr>
              <w:t xml:space="preserve"> na ____________________________________________________________ nº _______ 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E23BE">
              <w:rPr>
                <w:rFonts w:asciiTheme="majorHAnsi" w:hAnsiTheme="majorHAnsi"/>
                <w:sz w:val="24"/>
                <w:szCs w:val="24"/>
              </w:rPr>
              <w:t>no</w:t>
            </w:r>
            <w:proofErr w:type="gramEnd"/>
            <w:r w:rsidRPr="00DE23BE">
              <w:rPr>
                <w:rFonts w:asciiTheme="majorHAnsi" w:hAnsiTheme="majorHAnsi"/>
                <w:sz w:val="24"/>
                <w:szCs w:val="24"/>
              </w:rPr>
              <w:t xml:space="preserve"> bairro _______________________ na cidade de __________________________________/RS. 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Telefone (___) _______-_______ e (___) _______-________</w:t>
            </w:r>
            <w:r w:rsidR="008C59E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21266" w:rsidRPr="00DE23BE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Email:___________________________________________________</w:t>
            </w:r>
          </w:p>
          <w:p w:rsidR="00521266" w:rsidRDefault="00521266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>Declaro estar ciente do que estou requerendo e/ou declarando sob pena de responder judicialmente na forma da Lei nº 4.729 Art.1º Inc</w:t>
            </w:r>
            <w:proofErr w:type="gramStart"/>
            <w:r w:rsidRPr="00DE23BE">
              <w:rPr>
                <w:rFonts w:asciiTheme="majorHAnsi" w:hAnsiTheme="majorHAnsi"/>
                <w:sz w:val="24"/>
                <w:szCs w:val="24"/>
              </w:rPr>
              <w:t>. I de 14/07/1965 e Código Penal Brasileiro em seu Art. 299”</w:t>
            </w:r>
            <w:proofErr w:type="gramEnd"/>
            <w:r w:rsidRPr="00DE23B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53049" w:rsidRPr="00A53049" w:rsidRDefault="00A53049" w:rsidP="009866FD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1031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797"/>
              <w:gridCol w:w="992"/>
              <w:gridCol w:w="2468"/>
              <w:gridCol w:w="174"/>
              <w:gridCol w:w="52"/>
              <w:gridCol w:w="142"/>
              <w:gridCol w:w="59"/>
              <w:gridCol w:w="366"/>
              <w:gridCol w:w="567"/>
              <w:gridCol w:w="4333"/>
            </w:tblGrid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1E0EBD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1E0EB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4483" w:type="dxa"/>
                  <w:gridSpan w:val="5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TIPO DE ATIVIDADE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1E0EBD" w:rsidRDefault="00DB607A" w:rsidP="00F56A69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1E0EB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490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REQUISITAR: (Marque com X o que deseja requerer abaixo)</w:t>
                  </w:r>
                </w:p>
              </w:tc>
            </w:tr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ZELADORIA, PORTARIA E/OU VIGIA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1E0EBD" w:rsidRDefault="00DB607A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Concessão de Alvará de Funcionamento</w:t>
                  </w:r>
                </w:p>
              </w:tc>
            </w:tr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INSTALAÇÃO DE SISTEMA ELETRÔNICO DE SEGURANÇA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1E0EBD" w:rsidRDefault="00DB607A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Renovação de Alvará de Funcionamento</w:t>
                  </w:r>
                </w:p>
              </w:tc>
            </w:tr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MONITORAMENTO DE SISTEMA ELETRÔNICO DE SEGURANÇA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1E0EBD" w:rsidRDefault="00DB607A" w:rsidP="001E0EB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Credenciamento de profissionais (</w:t>
                  </w:r>
                  <w:r w:rsidR="00F56A69" w:rsidRPr="001E0EBD">
                    <w:rPr>
                      <w:rFonts w:ascii="Arial" w:hAnsi="Arial" w:cs="Arial"/>
                      <w:sz w:val="18"/>
                      <w:szCs w:val="18"/>
                    </w:rPr>
                    <w:t>quantidade</w:t>
                  </w: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56A69" w:rsidRPr="001E0EBD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_______)</w:t>
                  </w:r>
                </w:p>
              </w:tc>
            </w:tr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EMPRESA COM SERVIÇO ORGÂNICO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1E0EBD" w:rsidRDefault="00DB607A" w:rsidP="00F56A69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Autorização para uso</w:t>
                  </w:r>
                  <w:r w:rsidR="00F56A69" w:rsidRPr="001E0EBD">
                    <w:rPr>
                      <w:rFonts w:ascii="Arial" w:hAnsi="Arial" w:cs="Arial"/>
                      <w:sz w:val="18"/>
                      <w:szCs w:val="18"/>
                    </w:rPr>
                    <w:t>/troca</w:t>
                  </w: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 de</w:t>
                  </w:r>
                  <w:r w:rsidR="00F56A69"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 modelo de</w:t>
                  </w: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 Uniforme</w:t>
                  </w:r>
                </w:p>
              </w:tc>
            </w:tr>
            <w:tr w:rsidR="00A53049" w:rsidRPr="00DE23BE" w:rsidTr="00F56A69">
              <w:trPr>
                <w:trHeight w:hRule="exact" w:val="502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COMÉRCIO DE EQUIPAMENTOS ELETRÔNICOS DE SEGURANÇA (ISENTO TAXA) SOMENTE REGISTRO NO GSVG</w:t>
                  </w: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4EC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DB607A" w:rsidRPr="001E0EBD" w:rsidRDefault="009866FD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Autorização para uso de veículos com logotipos em serviço</w:t>
                  </w:r>
                </w:p>
                <w:p w:rsidR="0060325E" w:rsidRPr="001E0EBD" w:rsidRDefault="0060325E" w:rsidP="0060325E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(preenchimento de dados ao final)</w:t>
                  </w:r>
                </w:p>
              </w:tc>
            </w:tr>
            <w:tr w:rsidR="009866FD" w:rsidRPr="00DE23BE" w:rsidTr="00F56A69">
              <w:trPr>
                <w:trHeight w:hRule="exact" w:val="113"/>
              </w:trPr>
              <w:tc>
                <w:tcPr>
                  <w:tcW w:w="361" w:type="dxa"/>
                  <w:tcBorders>
                    <w:top w:val="single" w:sz="4" w:space="0" w:color="000000"/>
                  </w:tcBorders>
                  <w:shd w:val="clear" w:color="auto" w:fill="D9D9D9" w:themeFill="background1" w:themeFillShade="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483" w:type="dxa"/>
                  <w:gridSpan w:val="5"/>
                  <w:tcBorders>
                    <w:top w:val="single" w:sz="4" w:space="0" w:color="000000"/>
                  </w:tcBorders>
                  <w:shd w:val="clear" w:color="auto" w:fill="D9D9D9" w:themeFill="background1" w:themeFillShade="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r w:rsidRPr="00DE23BE">
                    <w:rPr>
                      <w:rFonts w:asciiTheme="majorHAnsi" w:hAnsiTheme="maj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0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  <w:tr w:rsidR="00DB607A" w:rsidRPr="00DE23BE" w:rsidTr="00F56A69">
              <w:trPr>
                <w:trHeight w:hRule="exact" w:val="98"/>
              </w:trPr>
              <w:tc>
                <w:tcPr>
                  <w:tcW w:w="361" w:type="dxa"/>
                  <w:tcBorders>
                    <w:bottom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bottom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DE23BE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  <w:tr w:rsidR="00DB607A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1E0EBD" w:rsidRDefault="00DB607A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1E0EB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B607A" w:rsidRPr="00F56A69" w:rsidRDefault="00DB607A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8"/>
                      <w:szCs w:val="18"/>
                    </w:rPr>
                  </w:pPr>
                  <w:r w:rsidRPr="00F56A6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DECLARAR: (Marque com X o que deseja declarar abaixo)</w:t>
                  </w:r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F56A69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777191" w:rsidRDefault="00777191" w:rsidP="00873F38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faz uso de Uniforme na prestação de serviço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(Neste caso não marcar a opção no quadro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acima)</w:t>
                  </w:r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F56A69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Que os uniformes utilizados não se assemelham aos utilizados pelas Forças Armadas, Forças Policiais e de suas </w:t>
                  </w:r>
                  <w:proofErr w:type="gramStart"/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frações</w:t>
                  </w:r>
                  <w:proofErr w:type="gramEnd"/>
                </w:p>
              </w:tc>
            </w:tr>
            <w:tr w:rsidR="00777191" w:rsidRPr="00DE23BE" w:rsidTr="00777191">
              <w:trPr>
                <w:trHeight w:hRule="exact" w:val="331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880B7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houve alteração no tipo de Uniforme utilizado pela Empresa (Somente para renovação)</w:t>
                  </w:r>
                </w:p>
              </w:tc>
            </w:tr>
            <w:tr w:rsidR="00777191" w:rsidRPr="00DE23BE" w:rsidTr="00777191">
              <w:trPr>
                <w:trHeight w:hRule="exact" w:val="331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777191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 xml:space="preserve">Que não utiliza veículos na prestação de serviço (se utiliza marque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 opção no quadro </w:t>
                  </w: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“2” e preencha ao final)</w:t>
                  </w:r>
                </w:p>
              </w:tc>
            </w:tr>
            <w:tr w:rsidR="00777191" w:rsidRPr="00DE23BE" w:rsidTr="00F56A69">
              <w:trPr>
                <w:trHeight w:hRule="exact" w:val="454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1D3265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os veículos utilizados não se assemelham, em sua característica, cores e logotipos, aos utilizados pelas Forças Armadas, Forças Policiais e de suas frações, não utilizam equipamento sonoro (sirene) nem luminoso (giro-flash</w:t>
                  </w:r>
                  <w:proofErr w:type="gramStart"/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F45CE1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faz uso de Sistema de comunicação na prestação de serviço. (se faz uso preencha ao final)</w:t>
                  </w:r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1E2EB3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possui funcionários e que o próprio empresário efetua os serviços propostos</w:t>
                  </w:r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777191" w:rsidRDefault="00777191" w:rsidP="008C61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houve alteração no quadro de funcionários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(Se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houve,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proceder conforme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iten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4.4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da Folha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Indice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Ùnica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777191" w:rsidRPr="00DE23BE" w:rsidTr="00F56A69">
              <w:trPr>
                <w:trHeight w:hRule="exact" w:val="340"/>
              </w:trPr>
              <w:tc>
                <w:tcPr>
                  <w:tcW w:w="36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  <w:tc>
                <w:tcPr>
                  <w:tcW w:w="9950" w:type="dxa"/>
                  <w:gridSpan w:val="10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1E0EBD" w:rsidRDefault="00777191" w:rsidP="00FD4A5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1E0EBD">
                    <w:rPr>
                      <w:rFonts w:ascii="Arial" w:hAnsi="Arial" w:cs="Arial"/>
                      <w:sz w:val="18"/>
                      <w:szCs w:val="18"/>
                    </w:rPr>
                    <w:t>Que não houve alteração no Contrato Social (Somente para renovação)</w:t>
                  </w:r>
                </w:p>
              </w:tc>
            </w:tr>
            <w:tr w:rsidR="00777191" w:rsidRPr="00DE23BE" w:rsidTr="006240C0">
              <w:trPr>
                <w:trHeight w:hRule="exact" w:val="113"/>
              </w:trPr>
              <w:tc>
                <w:tcPr>
                  <w:tcW w:w="361" w:type="dxa"/>
                  <w:tcBorders>
                    <w:top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50" w:type="dxa"/>
                  <w:gridSpan w:val="10"/>
                  <w:tcBorders>
                    <w:top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DE23BE" w:rsidRDefault="00777191" w:rsidP="009866FD">
                  <w:pPr>
                    <w:widowControl w:val="0"/>
                    <w:spacing w:after="0" w:line="240" w:lineRule="auto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  <w:tr w:rsidR="00777191" w:rsidRPr="00EB02C7" w:rsidTr="006240C0">
              <w:trPr>
                <w:trHeight w:hRule="exact" w:val="913"/>
              </w:trPr>
              <w:tc>
                <w:tcPr>
                  <w:tcW w:w="10311" w:type="dxa"/>
                  <w:gridSpan w:val="1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EB02C7" w:rsidRDefault="00777191" w:rsidP="006240C0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kern w:val="28"/>
                    </w:rPr>
                  </w:pPr>
                  <w:r w:rsidRPr="00EB02C7">
                    <w:rPr>
                      <w:rFonts w:asciiTheme="majorHAnsi" w:hAnsiTheme="majorHAnsi"/>
                      <w:color w:val="000000" w:themeColor="text1"/>
                    </w:rPr>
                    <w:t xml:space="preserve">Conforme 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alterações realizadas </w:t>
                  </w:r>
                  <w:r>
                    <w:rPr>
                      <w:rFonts w:asciiTheme="majorHAnsi" w:hAnsiTheme="majorHAnsi" w:cs="Arial"/>
                      <w:color w:val="000000" w:themeColor="text1"/>
                    </w:rPr>
                    <w:t xml:space="preserve">(Lei Federal nº 13.726/2018 - </w:t>
                  </w:r>
                  <w:r w:rsidRPr="00EB02C7">
                    <w:rPr>
                      <w:rFonts w:asciiTheme="majorHAnsi" w:hAnsiTheme="majorHAnsi" w:cs="Arial"/>
                      <w:color w:val="000000" w:themeColor="text1"/>
                    </w:rPr>
                    <w:t>Desburocratização e Simplificação</w:t>
                  </w:r>
                  <w:r>
                    <w:rPr>
                      <w:rFonts w:asciiTheme="majorHAnsi" w:hAnsiTheme="majorHAnsi" w:cs="Arial"/>
                      <w:color w:val="000000" w:themeColor="text1"/>
                    </w:rPr>
                    <w:t xml:space="preserve">), para a pesquisa e analise das documentações necessárias ao cadastro, </w:t>
                  </w:r>
                  <w:r w:rsidRPr="006240C0">
                    <w:rPr>
                      <w:rFonts w:asciiTheme="majorHAnsi" w:hAnsiTheme="majorHAnsi" w:cs="Arial"/>
                      <w:b/>
                      <w:color w:val="000000" w:themeColor="text1"/>
                    </w:rPr>
                    <w:t>informo os dados abaixo</w:t>
                  </w:r>
                  <w:r>
                    <w:rPr>
                      <w:rFonts w:asciiTheme="majorHAnsi" w:hAnsiTheme="majorHAnsi" w:cs="Arial"/>
                      <w:color w:val="000000" w:themeColor="text1"/>
                    </w:rPr>
                    <w:t>, para o prosseguimento do processo:</w:t>
                  </w:r>
                </w:p>
              </w:tc>
            </w:tr>
            <w:tr w:rsidR="00777191" w:rsidRPr="00DE23BE" w:rsidTr="0060325E">
              <w:trPr>
                <w:trHeight w:hRule="exact" w:val="495"/>
              </w:trPr>
              <w:tc>
                <w:tcPr>
                  <w:tcW w:w="1158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C7686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Nº CNPJ</w:t>
                  </w:r>
                </w:p>
                <w:p w:rsidR="00777191" w:rsidRPr="00C067A2" w:rsidRDefault="00777191" w:rsidP="00C7686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empresa</w:t>
                  </w:r>
                  <w:proofErr w:type="gramEnd"/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C7686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17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77191" w:rsidRPr="00C067A2" w:rsidRDefault="00777191" w:rsidP="00C7686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C7686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Nº Guia de Arrecadação</w:t>
                  </w:r>
                </w:p>
              </w:tc>
              <w:tc>
                <w:tcPr>
                  <w:tcW w:w="4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</w:tr>
            <w:tr w:rsidR="00777191" w:rsidRPr="00DE23BE" w:rsidTr="00F56A69">
              <w:trPr>
                <w:trHeight w:hRule="exact" w:val="146"/>
              </w:trPr>
              <w:tc>
                <w:tcPr>
                  <w:tcW w:w="115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6240C0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174" w:type="dxa"/>
                  <w:tcBorders>
                    <w:bottom w:val="single" w:sz="4" w:space="0" w:color="000000"/>
                  </w:tcBorders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526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</w:tr>
            <w:tr w:rsidR="00777191" w:rsidRPr="00DE23BE" w:rsidTr="00F56A69">
              <w:trPr>
                <w:trHeight w:hRule="exact" w:val="397"/>
              </w:trPr>
              <w:tc>
                <w:tcPr>
                  <w:tcW w:w="1158" w:type="dxa"/>
                  <w:gridSpan w:val="2"/>
                  <w:vMerge w:val="restart"/>
                  <w:tcBorders>
                    <w:top w:val="single" w:sz="4" w:space="0" w:color="000000"/>
                    <w:left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veículos</w:t>
                  </w:r>
                  <w:proofErr w:type="gramEnd"/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Placa:</w:t>
                  </w:r>
                </w:p>
              </w:tc>
              <w:tc>
                <w:tcPr>
                  <w:tcW w:w="56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9866FD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RENAVAN:</w:t>
                  </w:r>
                </w:p>
              </w:tc>
            </w:tr>
            <w:tr w:rsidR="00777191" w:rsidRPr="00DE23BE" w:rsidTr="00F56A69">
              <w:trPr>
                <w:trHeight w:hRule="exact" w:val="397"/>
              </w:trPr>
              <w:tc>
                <w:tcPr>
                  <w:tcW w:w="1158" w:type="dxa"/>
                  <w:gridSpan w:val="2"/>
                  <w:vMerge/>
                  <w:tcBorders>
                    <w:left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Placa:</w:t>
                  </w:r>
                </w:p>
              </w:tc>
              <w:tc>
                <w:tcPr>
                  <w:tcW w:w="5693" w:type="dxa"/>
                  <w:gridSpan w:val="7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RENAVAN:</w:t>
                  </w:r>
                </w:p>
              </w:tc>
            </w:tr>
            <w:tr w:rsidR="00777191" w:rsidRPr="00DE23BE" w:rsidTr="00F56A69">
              <w:trPr>
                <w:trHeight w:hRule="exact" w:val="397"/>
              </w:trPr>
              <w:tc>
                <w:tcPr>
                  <w:tcW w:w="1158" w:type="dxa"/>
                  <w:gridSpan w:val="2"/>
                  <w:vMerge/>
                  <w:tcBorders>
                    <w:left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Placa:</w:t>
                  </w:r>
                </w:p>
              </w:tc>
              <w:tc>
                <w:tcPr>
                  <w:tcW w:w="5693" w:type="dxa"/>
                  <w:gridSpan w:val="7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RENAVAN:</w:t>
                  </w:r>
                </w:p>
              </w:tc>
            </w:tr>
            <w:tr w:rsidR="00777191" w:rsidRPr="00DE23BE" w:rsidTr="00F56A69">
              <w:trPr>
                <w:trHeight w:hRule="exact" w:val="397"/>
              </w:trPr>
              <w:tc>
                <w:tcPr>
                  <w:tcW w:w="1158" w:type="dxa"/>
                  <w:gridSpan w:val="2"/>
                  <w:vMerge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Placa:</w:t>
                  </w:r>
                </w:p>
              </w:tc>
              <w:tc>
                <w:tcPr>
                  <w:tcW w:w="5693" w:type="dxa"/>
                  <w:gridSpan w:val="7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vAlign w:val="center"/>
                </w:tcPr>
                <w:p w:rsidR="00777191" w:rsidRPr="00C067A2" w:rsidRDefault="00777191" w:rsidP="000C252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  <w:t>RENAVAN:</w:t>
                  </w:r>
                </w:p>
              </w:tc>
            </w:tr>
            <w:tr w:rsidR="00777191" w:rsidRPr="0060325E" w:rsidTr="0060325E">
              <w:trPr>
                <w:trHeight w:hRule="exact" w:val="246"/>
              </w:trPr>
              <w:tc>
                <w:tcPr>
                  <w:tcW w:w="10311" w:type="dxa"/>
                  <w:gridSpan w:val="11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Pr="00C067A2" w:rsidRDefault="00777191" w:rsidP="00F56A6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16"/>
                      <w:szCs w:val="16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6"/>
                      <w:szCs w:val="16"/>
                    </w:rPr>
                    <w:t>OBS.: Se houverem mais veículos informe no verso ou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16"/>
                      <w:szCs w:val="16"/>
                    </w:rPr>
                    <w:t xml:space="preserve"> a</w:t>
                  </w: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6"/>
                      <w:szCs w:val="16"/>
                    </w:rPr>
                    <w:t>vulso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16"/>
                      <w:szCs w:val="16"/>
                    </w:rPr>
                    <w:t>.</w:t>
                  </w:r>
                </w:p>
              </w:tc>
            </w:tr>
            <w:tr w:rsidR="00777191" w:rsidRPr="0060325E" w:rsidTr="0060325E">
              <w:trPr>
                <w:trHeight w:hRule="exact" w:val="134"/>
              </w:trPr>
              <w:tc>
                <w:tcPr>
                  <w:tcW w:w="10311" w:type="dxa"/>
                  <w:gridSpan w:val="11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Default="00777191" w:rsidP="00F56A69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  <w:tr w:rsidR="00777191" w:rsidRPr="00C7686A" w:rsidTr="001E0EBD">
              <w:trPr>
                <w:trHeight w:hRule="exact" w:val="495"/>
              </w:trPr>
              <w:tc>
                <w:tcPr>
                  <w:tcW w:w="2150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77191" w:rsidRPr="00C067A2" w:rsidRDefault="00777191" w:rsidP="00AB0DE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Uso de equipamentos</w:t>
                  </w:r>
                </w:p>
                <w:p w:rsidR="00777191" w:rsidRPr="00C067A2" w:rsidRDefault="00777191" w:rsidP="00AB0DE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proofErr w:type="gramStart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de</w:t>
                  </w:r>
                  <w:proofErr w:type="gramEnd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 xml:space="preserve"> comunicação</w:t>
                  </w:r>
                </w:p>
              </w:tc>
              <w:tc>
                <w:tcPr>
                  <w:tcW w:w="816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EF4E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7191" w:rsidRDefault="00777191" w:rsidP="00C067A2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 xml:space="preserve">       </w:t>
                  </w: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 xml:space="preserve">Informe o </w:t>
                  </w:r>
                  <w:r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n</w:t>
                  </w:r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º da</w:t>
                  </w:r>
                </w:p>
                <w:p w:rsidR="00777191" w:rsidRPr="00C067A2" w:rsidRDefault="00777191" w:rsidP="00C067A2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>autorização</w:t>
                  </w:r>
                  <w:proofErr w:type="gramEnd"/>
                  <w:r w:rsidRPr="00C067A2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</w:rPr>
                    <w:t xml:space="preserve"> da ANATEL:</w:t>
                  </w:r>
                </w:p>
              </w:tc>
            </w:tr>
          </w:tbl>
          <w:p w:rsidR="00C7686A" w:rsidRDefault="00C7686A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C7686A" w:rsidRDefault="00C7686A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21266" w:rsidRDefault="00521266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 xml:space="preserve"> ___________________, _____ de ______________________ de 20____.           </w:t>
            </w:r>
          </w:p>
          <w:p w:rsidR="008C59E3" w:rsidRDefault="008C59E3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C59E3" w:rsidRDefault="008C59E3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21266" w:rsidRPr="00DE23BE" w:rsidRDefault="00521266" w:rsidP="009866FD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______________________________________</w:t>
            </w:r>
          </w:p>
          <w:p w:rsidR="00521266" w:rsidRDefault="00521266" w:rsidP="009866FD">
            <w:pPr>
              <w:spacing w:after="0" w:line="240" w:lineRule="auto"/>
              <w:ind w:left="3540" w:firstLine="708"/>
              <w:rPr>
                <w:rFonts w:ascii="Cambria" w:hAnsi="Cambria"/>
                <w:color w:val="000000"/>
                <w:kern w:val="28"/>
                <w:sz w:val="28"/>
                <w:szCs w:val="28"/>
              </w:rPr>
            </w:pPr>
            <w:r w:rsidRPr="00DE23BE">
              <w:rPr>
                <w:rFonts w:asciiTheme="majorHAnsi" w:hAnsiTheme="majorHAnsi"/>
                <w:sz w:val="24"/>
                <w:szCs w:val="24"/>
              </w:rPr>
              <w:t xml:space="preserve">            Nome completo e carimbo</w:t>
            </w:r>
          </w:p>
        </w:tc>
      </w:tr>
    </w:tbl>
    <w:p w:rsidR="004C4C86" w:rsidRPr="00292569" w:rsidRDefault="004C4C86" w:rsidP="006240C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4C4C86" w:rsidRPr="00292569" w:rsidSect="006240C0">
      <w:type w:val="continuous"/>
      <w:pgSz w:w="11906" w:h="16838"/>
      <w:pgMar w:top="426" w:right="566" w:bottom="426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1E55"/>
    <w:multiLevelType w:val="hybridMultilevel"/>
    <w:tmpl w:val="A98C1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AA"/>
    <w:rsid w:val="0002258F"/>
    <w:rsid w:val="00077FE6"/>
    <w:rsid w:val="000E1E34"/>
    <w:rsid w:val="00175298"/>
    <w:rsid w:val="00176F74"/>
    <w:rsid w:val="001D6BB9"/>
    <w:rsid w:val="001E0EBD"/>
    <w:rsid w:val="002543B3"/>
    <w:rsid w:val="002570AA"/>
    <w:rsid w:val="00292569"/>
    <w:rsid w:val="002D2DD3"/>
    <w:rsid w:val="002E5F29"/>
    <w:rsid w:val="00323D07"/>
    <w:rsid w:val="00382219"/>
    <w:rsid w:val="003A7ABC"/>
    <w:rsid w:val="004C4C86"/>
    <w:rsid w:val="004C752F"/>
    <w:rsid w:val="004E40E0"/>
    <w:rsid w:val="00521266"/>
    <w:rsid w:val="00521377"/>
    <w:rsid w:val="0060325E"/>
    <w:rsid w:val="006240C0"/>
    <w:rsid w:val="00637F8E"/>
    <w:rsid w:val="006E785F"/>
    <w:rsid w:val="00777191"/>
    <w:rsid w:val="007B4030"/>
    <w:rsid w:val="007B754F"/>
    <w:rsid w:val="008C59E3"/>
    <w:rsid w:val="008E21AA"/>
    <w:rsid w:val="00977DAD"/>
    <w:rsid w:val="009866FD"/>
    <w:rsid w:val="00A53049"/>
    <w:rsid w:val="00AC3EB8"/>
    <w:rsid w:val="00B83C54"/>
    <w:rsid w:val="00C04B92"/>
    <w:rsid w:val="00C067A2"/>
    <w:rsid w:val="00C642C6"/>
    <w:rsid w:val="00C7686A"/>
    <w:rsid w:val="00D32B1E"/>
    <w:rsid w:val="00DB607A"/>
    <w:rsid w:val="00DE23BE"/>
    <w:rsid w:val="00E44EA9"/>
    <w:rsid w:val="00EB02C7"/>
    <w:rsid w:val="00EE1B34"/>
    <w:rsid w:val="00F56A69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6F7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2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2219"/>
    <w:pPr>
      <w:ind w:left="720"/>
      <w:contextualSpacing/>
    </w:pPr>
  </w:style>
  <w:style w:type="paragraph" w:styleId="Rodap">
    <w:name w:val="footer"/>
    <w:basedOn w:val="Normal"/>
    <w:link w:val="RodapChar"/>
    <w:rsid w:val="000E1E34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rsid w:val="000E1E34"/>
    <w:rPr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E1E34"/>
    <w:rPr>
      <w:color w:val="808080"/>
    </w:rPr>
  </w:style>
  <w:style w:type="paragraph" w:styleId="SemEspaamento">
    <w:name w:val="No Spacing"/>
    <w:uiPriority w:val="1"/>
    <w:qFormat/>
    <w:rsid w:val="000E1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6F7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2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2219"/>
    <w:pPr>
      <w:ind w:left="720"/>
      <w:contextualSpacing/>
    </w:pPr>
  </w:style>
  <w:style w:type="paragraph" w:styleId="Rodap">
    <w:name w:val="footer"/>
    <w:basedOn w:val="Normal"/>
    <w:link w:val="RodapChar"/>
    <w:rsid w:val="000E1E34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rsid w:val="000E1E34"/>
    <w:rPr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E1E34"/>
    <w:rPr>
      <w:color w:val="808080"/>
    </w:rPr>
  </w:style>
  <w:style w:type="paragraph" w:styleId="SemEspaamento">
    <w:name w:val="No Spacing"/>
    <w:uiPriority w:val="1"/>
    <w:qFormat/>
    <w:rsid w:val="000E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747D-A208-4DAE-A02B-9CA7D173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bm2811073</dc:creator>
  <cp:lastModifiedBy>Daniel Vasconcellos</cp:lastModifiedBy>
  <cp:revision>3</cp:revision>
  <cp:lastPrinted>2021-08-06T15:24:00Z</cp:lastPrinted>
  <dcterms:created xsi:type="dcterms:W3CDTF">2021-08-09T18:21:00Z</dcterms:created>
  <dcterms:modified xsi:type="dcterms:W3CDTF">2021-08-09T21:59:00Z</dcterms:modified>
</cp:coreProperties>
</file>