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EE" w:rsidRDefault="00164875">
      <w:pPr>
        <w:spacing w:line="100" w:lineRule="atLeast"/>
        <w:jc w:val="center"/>
      </w:pPr>
      <w:r>
        <w:rPr>
          <w:rFonts w:ascii="Arial" w:hAnsi="Arial" w:cs="Arial"/>
          <w:b/>
          <w:sz w:val="18"/>
          <w:szCs w:val="18"/>
        </w:rPr>
        <w:t>ESTADO DO RIO GRANDE DO SUL</w:t>
      </w:r>
    </w:p>
    <w:p w:rsidR="004453EE" w:rsidRDefault="00164875">
      <w:pPr>
        <w:spacing w:line="100" w:lineRule="atLeast"/>
        <w:ind w:right="-426"/>
        <w:jc w:val="center"/>
      </w:pPr>
      <w:r>
        <w:rPr>
          <w:rFonts w:ascii="Arial" w:hAnsi="Arial" w:cs="Arial"/>
          <w:b/>
          <w:sz w:val="18"/>
          <w:szCs w:val="18"/>
        </w:rPr>
        <w:t>SECRETARIA DA SEGURANÇA PÚBLICA</w:t>
      </w:r>
    </w:p>
    <w:p w:rsidR="004453EE" w:rsidRDefault="00164875">
      <w:pPr>
        <w:spacing w:line="100" w:lineRule="atLeast"/>
        <w:jc w:val="center"/>
      </w:pPr>
      <w:r>
        <w:rPr>
          <w:rFonts w:ascii="Arial" w:hAnsi="Arial" w:cs="Arial"/>
          <w:b/>
          <w:sz w:val="18"/>
          <w:szCs w:val="18"/>
        </w:rPr>
        <w:t>BRIGADA MILITAR</w:t>
      </w:r>
    </w:p>
    <w:p w:rsidR="004453EE" w:rsidRDefault="00164875">
      <w:pPr>
        <w:spacing w:line="100" w:lineRule="atLeast"/>
        <w:jc w:val="center"/>
        <w:rPr>
          <w:rFonts w:ascii="Arial" w:hAnsi="Arial" w:cs="Arial"/>
          <w:b/>
          <w:sz w:val="18"/>
          <w:szCs w:val="18"/>
        </w:rPr>
      </w:pPr>
      <w:r>
        <w:rPr>
          <w:rFonts w:ascii="Arial" w:hAnsi="Arial" w:cs="Arial"/>
          <w:b/>
          <w:sz w:val="18"/>
          <w:szCs w:val="18"/>
        </w:rPr>
        <w:t>DEPARTAMENTO ADMINISTRATIVO</w:t>
      </w:r>
    </w:p>
    <w:p w:rsidR="004453EE" w:rsidRDefault="004453EE">
      <w:pPr>
        <w:spacing w:line="100" w:lineRule="atLeast"/>
        <w:jc w:val="center"/>
        <w:rPr>
          <w:rFonts w:ascii="Arial" w:hAnsi="Arial" w:cs="Arial"/>
          <w:sz w:val="18"/>
          <w:szCs w:val="18"/>
        </w:rPr>
      </w:pPr>
    </w:p>
    <w:p w:rsidR="004453EE" w:rsidRDefault="00164875">
      <w:pPr>
        <w:jc w:val="center"/>
        <w:rPr>
          <w:rFonts w:ascii="Arial" w:hAnsi="Arial" w:cs="Arial"/>
          <w:sz w:val="18"/>
          <w:szCs w:val="18"/>
        </w:rPr>
      </w:pPr>
      <w:r>
        <w:rPr>
          <w:rFonts w:ascii="Arial" w:hAnsi="Arial" w:cs="Arial"/>
          <w:sz w:val="18"/>
          <w:szCs w:val="18"/>
        </w:rPr>
        <w:t>CONCURSO PÚBLICO PARA O CARGO DE MILITAR ESTADUAL</w:t>
      </w:r>
    </w:p>
    <w:p w:rsidR="004453EE" w:rsidRDefault="00164875">
      <w:pPr>
        <w:jc w:val="center"/>
        <w:rPr>
          <w:rFonts w:ascii="Arial" w:hAnsi="Arial" w:cs="Arial"/>
          <w:sz w:val="18"/>
          <w:szCs w:val="18"/>
        </w:rPr>
      </w:pPr>
      <w:r>
        <w:rPr>
          <w:rFonts w:ascii="Arial" w:hAnsi="Arial" w:cs="Arial"/>
          <w:sz w:val="18"/>
          <w:szCs w:val="18"/>
        </w:rPr>
        <w:t>NA GRADUAÇÃO DE SOLDADO QPM-1</w:t>
      </w:r>
    </w:p>
    <w:p w:rsidR="004453EE" w:rsidRDefault="00164875">
      <w:pPr>
        <w:jc w:val="center"/>
      </w:pPr>
      <w:r>
        <w:rPr>
          <w:rFonts w:ascii="Arial" w:hAnsi="Arial" w:cs="Arial"/>
          <w:b/>
          <w:sz w:val="18"/>
          <w:szCs w:val="18"/>
        </w:rPr>
        <w:t>PROA nº 17/1203-0001689-5</w:t>
      </w:r>
    </w:p>
    <w:p w:rsidR="004453EE" w:rsidRDefault="00164875">
      <w:pPr>
        <w:jc w:val="center"/>
      </w:pPr>
      <w:r>
        <w:rPr>
          <w:rFonts w:ascii="Arial" w:hAnsi="Arial" w:cs="Arial"/>
          <w:b/>
          <w:sz w:val="18"/>
          <w:szCs w:val="18"/>
        </w:rPr>
        <w:t>EDITAL</w:t>
      </w:r>
      <w:r>
        <w:rPr>
          <w:rFonts w:ascii="Arial" w:hAnsi="Arial" w:cs="Arial"/>
          <w:sz w:val="18"/>
          <w:szCs w:val="18"/>
        </w:rPr>
        <w:t xml:space="preserve"> </w:t>
      </w:r>
      <w:r w:rsidR="00A63C03">
        <w:rPr>
          <w:rFonts w:ascii="Arial" w:hAnsi="Arial" w:cs="Arial"/>
          <w:b/>
          <w:sz w:val="18"/>
          <w:szCs w:val="18"/>
        </w:rPr>
        <w:t>DA/DRESA nº SD-P 459</w:t>
      </w:r>
      <w:r>
        <w:rPr>
          <w:rFonts w:ascii="Arial" w:hAnsi="Arial" w:cs="Arial"/>
          <w:b/>
          <w:sz w:val="18"/>
          <w:szCs w:val="18"/>
        </w:rPr>
        <w:t>/2017</w:t>
      </w:r>
      <w:r>
        <w:rPr>
          <w:rFonts w:ascii="Arial" w:hAnsi="Arial" w:cs="Arial"/>
          <w:sz w:val="18"/>
          <w:szCs w:val="18"/>
        </w:rPr>
        <w:t xml:space="preserve"> </w:t>
      </w:r>
      <w:r>
        <w:rPr>
          <w:rFonts w:ascii="Arial" w:hAnsi="Arial" w:cs="Arial"/>
          <w:b/>
          <w:sz w:val="18"/>
          <w:szCs w:val="18"/>
        </w:rPr>
        <w:t>Soldado de 1ª Classe – QPM-1/BM</w:t>
      </w:r>
    </w:p>
    <w:p w:rsidR="004453EE" w:rsidRDefault="00164875">
      <w:pPr>
        <w:jc w:val="center"/>
        <w:rPr>
          <w:rFonts w:ascii="Arial" w:hAnsi="Arial" w:cs="Arial"/>
          <w:sz w:val="18"/>
          <w:szCs w:val="18"/>
        </w:rPr>
      </w:pPr>
      <w:r>
        <w:rPr>
          <w:rFonts w:ascii="Arial" w:hAnsi="Arial" w:cs="Arial"/>
          <w:sz w:val="18"/>
          <w:szCs w:val="18"/>
        </w:rPr>
        <w:t>(POLÍCIA OSTENSIVA – CARREIRA DE NÍVEL MÉDIO)</w:t>
      </w:r>
    </w:p>
    <w:p w:rsidR="004453EE" w:rsidRDefault="004453EE">
      <w:pPr>
        <w:pStyle w:val="NormalWeb"/>
        <w:spacing w:before="0" w:after="0" w:line="360" w:lineRule="auto"/>
        <w:jc w:val="both"/>
        <w:rPr>
          <w:rFonts w:ascii="Arial" w:hAnsi="Arial" w:cs="Arial"/>
          <w:sz w:val="18"/>
          <w:szCs w:val="18"/>
        </w:rPr>
      </w:pPr>
    </w:p>
    <w:p w:rsidR="004453EE" w:rsidRPr="00C005C2" w:rsidRDefault="00164875" w:rsidP="00C005C2">
      <w:pPr>
        <w:pStyle w:val="NormalWeb"/>
        <w:spacing w:before="0" w:after="0" w:line="360" w:lineRule="auto"/>
        <w:ind w:right="-284"/>
        <w:jc w:val="both"/>
      </w:pPr>
      <w:r>
        <w:rPr>
          <w:rFonts w:ascii="Arial" w:hAnsi="Arial" w:cs="Arial"/>
          <w:sz w:val="18"/>
          <w:szCs w:val="18"/>
        </w:rPr>
        <w:t xml:space="preserve">O Diretor Administrativo e a Chefe da Divisão de Recrutamento, Seleção e Acompanhamento da Brigada Militar do Estado do Rio Grande do Sul, no uso de suas atribuições legais, </w:t>
      </w:r>
      <w:r>
        <w:rPr>
          <w:rFonts w:ascii="Arial" w:hAnsi="Arial" w:cs="Arial"/>
          <w:b/>
          <w:bCs/>
          <w:sz w:val="18"/>
          <w:szCs w:val="18"/>
        </w:rPr>
        <w:t xml:space="preserve">CONVOCAM </w:t>
      </w:r>
      <w:r>
        <w:rPr>
          <w:rFonts w:ascii="Arial" w:hAnsi="Arial" w:cs="Arial"/>
          <w:bCs/>
          <w:sz w:val="18"/>
          <w:szCs w:val="18"/>
        </w:rPr>
        <w:t>por</w:t>
      </w:r>
      <w:r>
        <w:rPr>
          <w:rFonts w:ascii="Arial" w:hAnsi="Arial" w:cs="Arial"/>
          <w:b/>
          <w:bCs/>
          <w:sz w:val="18"/>
          <w:szCs w:val="18"/>
        </w:rPr>
        <w:t xml:space="preserve"> força de decisão judicial </w:t>
      </w:r>
      <w:r w:rsidR="00A63C03">
        <w:rPr>
          <w:rFonts w:ascii="Arial" w:hAnsi="Arial" w:cs="Arial"/>
          <w:bCs/>
          <w:sz w:val="18"/>
          <w:szCs w:val="18"/>
        </w:rPr>
        <w:t>a</w:t>
      </w:r>
      <w:r w:rsidR="00A63C03">
        <w:rPr>
          <w:rFonts w:ascii="Arial" w:hAnsi="Arial" w:cs="Arial"/>
          <w:sz w:val="18"/>
          <w:szCs w:val="18"/>
        </w:rPr>
        <w:t xml:space="preserve"> candidata abaixo relacionada</w:t>
      </w:r>
      <w:r>
        <w:rPr>
          <w:rFonts w:ascii="Arial" w:hAnsi="Arial" w:cs="Arial"/>
          <w:sz w:val="18"/>
          <w:szCs w:val="18"/>
        </w:rPr>
        <w:t xml:space="preserve"> </w:t>
      </w:r>
      <w:r>
        <w:rPr>
          <w:rFonts w:ascii="Arial" w:hAnsi="Arial" w:cs="Arial"/>
          <w:bCs/>
          <w:sz w:val="18"/>
          <w:szCs w:val="18"/>
        </w:rPr>
        <w:t>do</w:t>
      </w:r>
      <w:r>
        <w:rPr>
          <w:rFonts w:ascii="Arial" w:hAnsi="Arial" w:cs="Arial"/>
          <w:b/>
          <w:bCs/>
          <w:sz w:val="18"/>
          <w:szCs w:val="18"/>
        </w:rPr>
        <w:t xml:space="preserve"> </w:t>
      </w:r>
      <w:r>
        <w:rPr>
          <w:rFonts w:ascii="Arial" w:hAnsi="Arial" w:cs="Arial"/>
          <w:sz w:val="18"/>
          <w:szCs w:val="18"/>
        </w:rPr>
        <w:t xml:space="preserve">Concurso Público para o cargo de Militar Estadual na graduação de Soldado QPM1 (Polícia Ostensiva), para a realização da </w:t>
      </w:r>
      <w:r>
        <w:rPr>
          <w:rFonts w:ascii="Arial" w:hAnsi="Arial" w:cs="Arial"/>
          <w:b/>
          <w:bCs/>
          <w:sz w:val="18"/>
          <w:szCs w:val="18"/>
        </w:rPr>
        <w:t>Sindicância da</w:t>
      </w:r>
      <w:r>
        <w:rPr>
          <w:rFonts w:ascii="Arial" w:hAnsi="Arial" w:cs="Arial"/>
          <w:sz w:val="18"/>
          <w:szCs w:val="18"/>
        </w:rPr>
        <w:t xml:space="preserve"> </w:t>
      </w:r>
      <w:r>
        <w:rPr>
          <w:rFonts w:ascii="Arial" w:hAnsi="Arial" w:cs="Arial"/>
          <w:b/>
          <w:bCs/>
          <w:sz w:val="18"/>
          <w:szCs w:val="18"/>
        </w:rPr>
        <w:t>Vida Pregressa</w:t>
      </w:r>
      <w:r>
        <w:rPr>
          <w:rFonts w:ascii="Arial" w:hAnsi="Arial" w:cs="Arial"/>
          <w:sz w:val="18"/>
          <w:szCs w:val="18"/>
        </w:rPr>
        <w:t xml:space="preserve"> e, atendidos os requisitos para ingresso, ocorrerá na </w:t>
      </w:r>
      <w:proofErr w:type="spellStart"/>
      <w:r>
        <w:rPr>
          <w:rFonts w:ascii="Arial" w:hAnsi="Arial" w:cs="Arial"/>
          <w:sz w:val="18"/>
          <w:szCs w:val="18"/>
        </w:rPr>
        <w:t>sequência</w:t>
      </w:r>
      <w:proofErr w:type="spellEnd"/>
      <w:r>
        <w:rPr>
          <w:rFonts w:ascii="Arial" w:hAnsi="Arial" w:cs="Arial"/>
          <w:sz w:val="18"/>
          <w:szCs w:val="18"/>
        </w:rPr>
        <w:t xml:space="preserve"> a </w:t>
      </w:r>
      <w:r>
        <w:rPr>
          <w:rFonts w:ascii="Arial" w:hAnsi="Arial" w:cs="Arial"/>
          <w:b/>
          <w:bCs/>
          <w:sz w:val="18"/>
          <w:szCs w:val="18"/>
        </w:rPr>
        <w:t>Posse/Inclusão</w:t>
      </w:r>
      <w:r>
        <w:rPr>
          <w:rFonts w:ascii="Arial" w:hAnsi="Arial" w:cs="Arial"/>
          <w:sz w:val="18"/>
          <w:szCs w:val="18"/>
        </w:rPr>
        <w:t xml:space="preserve"> na Brigada Militar no cargo de Militar Estadual na graduação de Soldado QPM-1, conforme Edital DA/</w:t>
      </w:r>
      <w:proofErr w:type="spellStart"/>
      <w:proofErr w:type="gramStart"/>
      <w:r>
        <w:rPr>
          <w:rFonts w:ascii="Arial" w:hAnsi="Arial" w:cs="Arial"/>
          <w:sz w:val="18"/>
          <w:szCs w:val="18"/>
        </w:rPr>
        <w:t>DReSA</w:t>
      </w:r>
      <w:proofErr w:type="spellEnd"/>
      <w:proofErr w:type="gramEnd"/>
      <w:r>
        <w:rPr>
          <w:rFonts w:ascii="Arial" w:hAnsi="Arial" w:cs="Arial"/>
          <w:sz w:val="18"/>
          <w:szCs w:val="18"/>
        </w:rPr>
        <w:t xml:space="preserve"> nº SD-P 01/2017, publicado no DOE nº 206, de 30 de outubro de 2017:</w:t>
      </w:r>
    </w:p>
    <w:p w:rsidR="004453EE" w:rsidRDefault="004453EE" w:rsidP="00C005C2">
      <w:pPr>
        <w:keepNext w:val="0"/>
        <w:suppressAutoHyphens w:val="0"/>
        <w:autoSpaceDE w:val="0"/>
        <w:spacing w:after="0" w:line="360" w:lineRule="auto"/>
        <w:ind w:left="851" w:right="1134"/>
        <w:jc w:val="right"/>
        <w:textAlignment w:val="auto"/>
        <w:rPr>
          <w:rFonts w:ascii="Arial" w:hAnsi="Arial" w:cs="Arial"/>
          <w:sz w:val="18"/>
          <w:szCs w:val="18"/>
        </w:rPr>
      </w:pPr>
    </w:p>
    <w:p w:rsidR="004453EE" w:rsidRDefault="00164875">
      <w:pPr>
        <w:tabs>
          <w:tab w:val="left" w:pos="6521"/>
        </w:tabs>
        <w:ind w:right="-142"/>
        <w:jc w:val="both"/>
        <w:rPr>
          <w:rFonts w:ascii="Arial" w:hAnsi="Arial" w:cs="Arial"/>
          <w:b/>
          <w:bCs/>
          <w:sz w:val="18"/>
          <w:szCs w:val="18"/>
        </w:rPr>
      </w:pPr>
      <w:r>
        <w:rPr>
          <w:rFonts w:ascii="Arial" w:hAnsi="Arial" w:cs="Arial"/>
          <w:b/>
          <w:bCs/>
          <w:sz w:val="18"/>
          <w:szCs w:val="18"/>
        </w:rPr>
        <w:t>I – CONVOCAÇÃO PARA A REALIZAÇÃO DA SINDICÂNCIA DA VIDA PREGRESSA:</w:t>
      </w:r>
    </w:p>
    <w:p w:rsidR="004453EE" w:rsidRDefault="00A63C03">
      <w:pPr>
        <w:tabs>
          <w:tab w:val="left" w:pos="6521"/>
        </w:tabs>
        <w:ind w:right="-284"/>
        <w:jc w:val="both"/>
      </w:pPr>
      <w:r>
        <w:rPr>
          <w:rFonts w:ascii="Arial" w:hAnsi="Arial" w:cs="Arial"/>
          <w:sz w:val="18"/>
          <w:szCs w:val="18"/>
        </w:rPr>
        <w:t>A candidata</w:t>
      </w:r>
      <w:r w:rsidR="00164875">
        <w:rPr>
          <w:rFonts w:ascii="Arial" w:hAnsi="Arial" w:cs="Arial"/>
          <w:sz w:val="18"/>
          <w:szCs w:val="18"/>
        </w:rPr>
        <w:t xml:space="preserve"> deverá comparecer no </w:t>
      </w:r>
      <w:r w:rsidR="00164875">
        <w:rPr>
          <w:rFonts w:ascii="Arial" w:hAnsi="Arial" w:cs="Arial"/>
          <w:b/>
          <w:bCs/>
          <w:sz w:val="18"/>
          <w:szCs w:val="18"/>
        </w:rPr>
        <w:t>Departamento Administrativo/</w:t>
      </w:r>
      <w:proofErr w:type="spellStart"/>
      <w:proofErr w:type="gramStart"/>
      <w:r w:rsidR="00164875">
        <w:rPr>
          <w:rFonts w:ascii="Arial" w:hAnsi="Arial" w:cs="Arial"/>
          <w:b/>
          <w:bCs/>
          <w:sz w:val="18"/>
          <w:szCs w:val="18"/>
        </w:rPr>
        <w:t>DReSA</w:t>
      </w:r>
      <w:proofErr w:type="spellEnd"/>
      <w:proofErr w:type="gramEnd"/>
      <w:r w:rsidR="00164875">
        <w:rPr>
          <w:rFonts w:ascii="Arial" w:hAnsi="Arial" w:cs="Arial"/>
          <w:b/>
          <w:bCs/>
          <w:sz w:val="18"/>
          <w:szCs w:val="18"/>
        </w:rPr>
        <w:t xml:space="preserve"> </w:t>
      </w:r>
      <w:r w:rsidR="00164875">
        <w:rPr>
          <w:rFonts w:ascii="Arial" w:hAnsi="Arial" w:cs="Arial"/>
          <w:sz w:val="18"/>
          <w:szCs w:val="18"/>
        </w:rPr>
        <w:t xml:space="preserve">, sito à Av. </w:t>
      </w:r>
      <w:proofErr w:type="spellStart"/>
      <w:r w:rsidR="00164875">
        <w:rPr>
          <w:rFonts w:ascii="Arial" w:hAnsi="Arial" w:cs="Arial"/>
          <w:sz w:val="18"/>
          <w:szCs w:val="18"/>
        </w:rPr>
        <w:t>Cel</w:t>
      </w:r>
      <w:proofErr w:type="spellEnd"/>
      <w:r w:rsidR="00164875">
        <w:rPr>
          <w:rFonts w:ascii="Arial" w:hAnsi="Arial" w:cs="Arial"/>
          <w:sz w:val="18"/>
          <w:szCs w:val="18"/>
        </w:rPr>
        <w:t xml:space="preserve"> Aparício Borges nº 2199, Bairro Aparício Borges, Porto Alegre/RS, na </w:t>
      </w:r>
      <w:r w:rsidR="00164875">
        <w:rPr>
          <w:rFonts w:ascii="Arial" w:hAnsi="Arial" w:cs="Arial"/>
          <w:b/>
          <w:bCs/>
          <w:sz w:val="18"/>
          <w:szCs w:val="18"/>
        </w:rPr>
        <w:t>data</w:t>
      </w:r>
      <w:r w:rsidR="00164875">
        <w:rPr>
          <w:rFonts w:ascii="Arial" w:hAnsi="Arial" w:cs="Arial"/>
          <w:sz w:val="18"/>
          <w:szCs w:val="18"/>
        </w:rPr>
        <w:t xml:space="preserve"> e </w:t>
      </w:r>
      <w:r w:rsidR="00164875">
        <w:rPr>
          <w:rFonts w:ascii="Arial" w:hAnsi="Arial" w:cs="Arial"/>
          <w:b/>
          <w:bCs/>
          <w:sz w:val="18"/>
          <w:szCs w:val="18"/>
        </w:rPr>
        <w:t>horário</w:t>
      </w:r>
      <w:r w:rsidR="00164875">
        <w:rPr>
          <w:rFonts w:ascii="Arial" w:hAnsi="Arial" w:cs="Arial"/>
          <w:sz w:val="18"/>
          <w:szCs w:val="18"/>
        </w:rPr>
        <w:t xml:space="preserve"> abaixo descritos, com antecedência mínima de </w:t>
      </w:r>
      <w:r w:rsidR="00164875">
        <w:rPr>
          <w:rFonts w:ascii="Arial" w:hAnsi="Arial" w:cs="Arial"/>
          <w:b/>
          <w:bCs/>
          <w:sz w:val="18"/>
          <w:szCs w:val="18"/>
        </w:rPr>
        <w:t>60 (sessenta) minutos</w:t>
      </w:r>
      <w:r w:rsidR="00164875">
        <w:rPr>
          <w:rFonts w:ascii="Arial" w:hAnsi="Arial" w:cs="Arial"/>
          <w:sz w:val="18"/>
          <w:szCs w:val="18"/>
        </w:rPr>
        <w:t xml:space="preserve"> para a entrega da documentação e comprovação dos requisitos para Inclusão e Posse na Brigada Militar, conforme </w:t>
      </w:r>
      <w:r w:rsidR="00164875">
        <w:rPr>
          <w:rFonts w:ascii="Arial" w:hAnsi="Arial" w:cs="Arial"/>
          <w:b/>
          <w:sz w:val="18"/>
          <w:szCs w:val="18"/>
        </w:rPr>
        <w:t>item II</w:t>
      </w:r>
      <w:r w:rsidR="00164875">
        <w:rPr>
          <w:rFonts w:ascii="Arial" w:hAnsi="Arial" w:cs="Arial"/>
          <w:sz w:val="18"/>
          <w:szCs w:val="18"/>
        </w:rPr>
        <w:t xml:space="preserve"> deste Edital</w:t>
      </w:r>
      <w:r w:rsidR="00164875">
        <w:rPr>
          <w:rFonts w:ascii="Arial" w:hAnsi="Arial" w:cs="Arial"/>
          <w:color w:val="000000"/>
          <w:sz w:val="18"/>
          <w:szCs w:val="18"/>
        </w:rPr>
        <w:t xml:space="preserve"> e utilizando </w:t>
      </w:r>
      <w:r w:rsidR="00164875">
        <w:rPr>
          <w:rFonts w:ascii="Arial" w:hAnsi="Arial" w:cs="Arial"/>
          <w:b/>
          <w:color w:val="000000"/>
          <w:sz w:val="18"/>
          <w:szCs w:val="18"/>
        </w:rPr>
        <w:t>máscara de proteção</w:t>
      </w:r>
      <w:r w:rsidR="00164875">
        <w:rPr>
          <w:rFonts w:ascii="Arial" w:hAnsi="Arial" w:cs="Arial"/>
          <w:color w:val="000000"/>
          <w:sz w:val="18"/>
          <w:szCs w:val="18"/>
        </w:rPr>
        <w:t xml:space="preserve"> como medida de prevenção a transmissão do COVID-19.</w:t>
      </w:r>
      <w:r w:rsidR="00164875">
        <w:rPr>
          <w:rFonts w:ascii="Arial" w:hAnsi="Arial" w:cs="Arial"/>
          <w:color w:val="FF0000"/>
          <w:sz w:val="18"/>
          <w:szCs w:val="18"/>
        </w:rPr>
        <w:t xml:space="preserve"> </w:t>
      </w:r>
    </w:p>
    <w:p w:rsidR="004453EE" w:rsidRDefault="00A63C03">
      <w:pPr>
        <w:tabs>
          <w:tab w:val="left" w:pos="6521"/>
        </w:tabs>
        <w:jc w:val="both"/>
        <w:rPr>
          <w:rFonts w:ascii="Arial" w:hAnsi="Arial" w:cs="Arial"/>
          <w:b/>
          <w:sz w:val="18"/>
          <w:szCs w:val="18"/>
        </w:rPr>
      </w:pPr>
      <w:r w:rsidRPr="00C005C2">
        <w:rPr>
          <w:rFonts w:ascii="Arial" w:hAnsi="Arial" w:cs="Arial"/>
          <w:b/>
          <w:sz w:val="18"/>
          <w:szCs w:val="18"/>
        </w:rPr>
        <w:t xml:space="preserve">Data: </w:t>
      </w:r>
      <w:r w:rsidR="00C005C2" w:rsidRPr="00C005C2">
        <w:rPr>
          <w:rFonts w:ascii="Arial" w:hAnsi="Arial" w:cs="Arial"/>
          <w:b/>
          <w:sz w:val="18"/>
          <w:szCs w:val="18"/>
        </w:rPr>
        <w:t>23</w:t>
      </w:r>
      <w:r w:rsidR="00164875" w:rsidRPr="00C005C2">
        <w:rPr>
          <w:rFonts w:ascii="Arial" w:hAnsi="Arial" w:cs="Arial"/>
          <w:b/>
          <w:sz w:val="18"/>
          <w:szCs w:val="18"/>
        </w:rPr>
        <w:t xml:space="preserve"> de março de 2022</w:t>
      </w:r>
    </w:p>
    <w:p w:rsidR="004453EE" w:rsidRDefault="00A63C03">
      <w:pPr>
        <w:tabs>
          <w:tab w:val="left" w:pos="6521"/>
        </w:tabs>
        <w:jc w:val="both"/>
      </w:pPr>
      <w:r>
        <w:rPr>
          <w:rFonts w:ascii="Arial" w:hAnsi="Arial" w:cs="Arial"/>
          <w:b/>
          <w:sz w:val="18"/>
          <w:szCs w:val="18"/>
        </w:rPr>
        <w:t>Horário: 14</w:t>
      </w:r>
      <w:r w:rsidR="00164875">
        <w:rPr>
          <w:rFonts w:ascii="Arial" w:hAnsi="Arial" w:cs="Arial"/>
          <w:b/>
          <w:sz w:val="18"/>
          <w:szCs w:val="18"/>
        </w:rPr>
        <w:t>h</w:t>
      </w:r>
    </w:p>
    <w:tbl>
      <w:tblPr>
        <w:tblW w:w="9714" w:type="dxa"/>
        <w:tblInd w:w="-5" w:type="dxa"/>
        <w:tblLayout w:type="fixed"/>
        <w:tblCellMar>
          <w:left w:w="10" w:type="dxa"/>
          <w:right w:w="10" w:type="dxa"/>
        </w:tblCellMar>
        <w:tblLook w:val="04A0"/>
      </w:tblPr>
      <w:tblGrid>
        <w:gridCol w:w="590"/>
        <w:gridCol w:w="1537"/>
        <w:gridCol w:w="4185"/>
        <w:gridCol w:w="709"/>
        <w:gridCol w:w="709"/>
        <w:gridCol w:w="1984"/>
      </w:tblGrid>
      <w:tr w:rsidR="004453EE" w:rsidTr="00C005C2">
        <w:trPr>
          <w:trHeight w:val="480"/>
        </w:trPr>
        <w:tc>
          <w:tcPr>
            <w:tcW w:w="590"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4453EE" w:rsidRDefault="00164875">
            <w:pPr>
              <w:keepNext w:val="0"/>
              <w:suppressAutoHyphens w:val="0"/>
              <w:spacing w:after="0" w:line="240" w:lineRule="auto"/>
              <w:jc w:val="center"/>
              <w:textAlignment w:val="auto"/>
              <w:rPr>
                <w:rFonts w:ascii="Arial" w:hAnsi="Arial" w:cs="Arial"/>
                <w:b/>
                <w:bCs/>
                <w:color w:val="000000"/>
                <w:sz w:val="18"/>
                <w:szCs w:val="18"/>
              </w:rPr>
            </w:pPr>
            <w:r>
              <w:rPr>
                <w:rFonts w:ascii="Arial" w:hAnsi="Arial" w:cs="Arial"/>
                <w:b/>
                <w:bCs/>
                <w:color w:val="000000"/>
                <w:sz w:val="18"/>
                <w:szCs w:val="18"/>
              </w:rPr>
              <w:t>N° ORD.</w:t>
            </w:r>
          </w:p>
        </w:tc>
        <w:tc>
          <w:tcPr>
            <w:tcW w:w="1537"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4453EE" w:rsidRDefault="00164875">
            <w:pPr>
              <w:keepNext w:val="0"/>
              <w:suppressAutoHyphens w:val="0"/>
              <w:spacing w:after="0" w:line="240" w:lineRule="auto"/>
              <w:jc w:val="center"/>
              <w:textAlignment w:val="auto"/>
              <w:rPr>
                <w:rFonts w:ascii="Arial" w:hAnsi="Arial" w:cs="Arial"/>
                <w:b/>
                <w:bCs/>
                <w:color w:val="000000"/>
                <w:sz w:val="18"/>
                <w:szCs w:val="18"/>
              </w:rPr>
            </w:pPr>
            <w:r>
              <w:rPr>
                <w:rFonts w:ascii="Arial" w:hAnsi="Arial" w:cs="Arial"/>
                <w:b/>
                <w:bCs/>
                <w:color w:val="000000"/>
                <w:sz w:val="18"/>
                <w:szCs w:val="18"/>
              </w:rPr>
              <w:t>Inscrição</w:t>
            </w:r>
          </w:p>
        </w:tc>
        <w:tc>
          <w:tcPr>
            <w:tcW w:w="4185"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4453EE" w:rsidRDefault="00164875">
            <w:pPr>
              <w:keepNext w:val="0"/>
              <w:suppressAutoHyphens w:val="0"/>
              <w:spacing w:after="0" w:line="240" w:lineRule="auto"/>
              <w:jc w:val="center"/>
              <w:textAlignment w:val="auto"/>
              <w:rPr>
                <w:rFonts w:ascii="Arial" w:hAnsi="Arial" w:cs="Arial"/>
                <w:b/>
                <w:bCs/>
                <w:color w:val="000000"/>
                <w:sz w:val="18"/>
                <w:szCs w:val="18"/>
              </w:rPr>
            </w:pPr>
            <w:r>
              <w:rPr>
                <w:rFonts w:ascii="Arial" w:hAnsi="Arial" w:cs="Arial"/>
                <w:b/>
                <w:bCs/>
                <w:color w:val="000000"/>
                <w:sz w:val="18"/>
                <w:szCs w:val="18"/>
              </w:rPr>
              <w:t>Nome do candidato</w:t>
            </w:r>
          </w:p>
        </w:tc>
        <w:tc>
          <w:tcPr>
            <w:tcW w:w="709"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4453EE" w:rsidRDefault="00164875">
            <w:pPr>
              <w:keepNext w:val="0"/>
              <w:suppressAutoHyphens w:val="0"/>
              <w:spacing w:after="0" w:line="240" w:lineRule="auto"/>
              <w:jc w:val="center"/>
              <w:textAlignment w:val="auto"/>
              <w:rPr>
                <w:rFonts w:ascii="Arial" w:hAnsi="Arial" w:cs="Arial"/>
                <w:b/>
                <w:bCs/>
                <w:color w:val="000000"/>
                <w:sz w:val="18"/>
                <w:szCs w:val="18"/>
              </w:rPr>
            </w:pPr>
            <w:proofErr w:type="spellStart"/>
            <w:r>
              <w:rPr>
                <w:rFonts w:ascii="Arial" w:hAnsi="Arial" w:cs="Arial"/>
                <w:b/>
                <w:bCs/>
                <w:color w:val="000000"/>
                <w:sz w:val="18"/>
                <w:szCs w:val="18"/>
              </w:rPr>
              <w:t>Class</w:t>
            </w:r>
            <w:proofErr w:type="spellEnd"/>
            <w:r>
              <w:rPr>
                <w:rFonts w:ascii="Arial" w:hAnsi="Arial" w:cs="Arial"/>
                <w:b/>
                <w:bCs/>
                <w:color w:val="000000"/>
                <w:sz w:val="18"/>
                <w:szCs w:val="18"/>
              </w:rPr>
              <w:t>. G</w:t>
            </w:r>
            <w:r>
              <w:rPr>
                <w:rFonts w:ascii="Arial" w:hAnsi="Arial" w:cs="Arial"/>
                <w:b/>
                <w:bCs/>
                <w:color w:val="000000"/>
                <w:sz w:val="18"/>
                <w:szCs w:val="18"/>
              </w:rPr>
              <w:t>e</w:t>
            </w:r>
            <w:r>
              <w:rPr>
                <w:rFonts w:ascii="Arial" w:hAnsi="Arial" w:cs="Arial"/>
                <w:b/>
                <w:bCs/>
                <w:color w:val="000000"/>
                <w:sz w:val="18"/>
                <w:szCs w:val="18"/>
              </w:rPr>
              <w:t>ral</w:t>
            </w:r>
          </w:p>
        </w:tc>
        <w:tc>
          <w:tcPr>
            <w:tcW w:w="709"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4453EE" w:rsidRDefault="00164875">
            <w:pPr>
              <w:keepNext w:val="0"/>
              <w:suppressAutoHyphens w:val="0"/>
              <w:spacing w:after="0" w:line="240" w:lineRule="auto"/>
              <w:jc w:val="center"/>
              <w:textAlignment w:val="auto"/>
              <w:rPr>
                <w:rFonts w:ascii="Arial" w:hAnsi="Arial" w:cs="Arial"/>
                <w:b/>
                <w:bCs/>
                <w:color w:val="000000"/>
                <w:sz w:val="18"/>
                <w:szCs w:val="18"/>
              </w:rPr>
            </w:pPr>
            <w:proofErr w:type="spellStart"/>
            <w:r>
              <w:rPr>
                <w:rFonts w:ascii="Arial" w:hAnsi="Arial" w:cs="Arial"/>
                <w:b/>
                <w:bCs/>
                <w:color w:val="000000"/>
                <w:sz w:val="18"/>
                <w:szCs w:val="18"/>
              </w:rPr>
              <w:t>Class</w:t>
            </w:r>
            <w:proofErr w:type="spellEnd"/>
            <w:r>
              <w:rPr>
                <w:rFonts w:ascii="Arial" w:hAnsi="Arial" w:cs="Arial"/>
                <w:b/>
                <w:bCs/>
                <w:color w:val="000000"/>
                <w:sz w:val="18"/>
                <w:szCs w:val="18"/>
              </w:rPr>
              <w:t>. Cota</w:t>
            </w:r>
          </w:p>
        </w:tc>
        <w:tc>
          <w:tcPr>
            <w:tcW w:w="1984" w:type="dxa"/>
            <w:tcBorders>
              <w:top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rsidR="004453EE" w:rsidRDefault="00164875">
            <w:pPr>
              <w:keepNext w:val="0"/>
              <w:suppressAutoHyphens w:val="0"/>
              <w:spacing w:after="0" w:line="240" w:lineRule="auto"/>
              <w:jc w:val="center"/>
              <w:textAlignment w:val="auto"/>
              <w:rPr>
                <w:rFonts w:ascii="Arial" w:hAnsi="Arial" w:cs="Arial"/>
                <w:b/>
                <w:bCs/>
                <w:color w:val="000000"/>
                <w:sz w:val="18"/>
                <w:szCs w:val="18"/>
              </w:rPr>
            </w:pPr>
            <w:r>
              <w:rPr>
                <w:rFonts w:ascii="Arial" w:hAnsi="Arial" w:cs="Arial"/>
                <w:b/>
                <w:bCs/>
                <w:color w:val="000000"/>
                <w:sz w:val="18"/>
                <w:szCs w:val="18"/>
              </w:rPr>
              <w:t>Processo</w:t>
            </w:r>
          </w:p>
        </w:tc>
      </w:tr>
      <w:tr w:rsidR="004453EE" w:rsidTr="00C005C2">
        <w:trPr>
          <w:trHeight w:val="480"/>
        </w:trPr>
        <w:tc>
          <w:tcPr>
            <w:tcW w:w="59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4453EE" w:rsidRDefault="00164875">
            <w:pPr>
              <w:keepNext w:val="0"/>
              <w:suppressAutoHyphens w:val="0"/>
              <w:spacing w:after="0" w:line="240" w:lineRule="auto"/>
              <w:jc w:val="center"/>
              <w:textAlignment w:val="auto"/>
            </w:pPr>
            <w:proofErr w:type="gramStart"/>
            <w:r>
              <w:rPr>
                <w:rFonts w:ascii="Arial" w:hAnsi="Arial" w:cs="Arial"/>
                <w:bCs/>
                <w:color w:val="000000"/>
                <w:sz w:val="18"/>
                <w:szCs w:val="18"/>
              </w:rPr>
              <w:t>1</w:t>
            </w:r>
            <w:proofErr w:type="gramEnd"/>
          </w:p>
        </w:tc>
        <w:tc>
          <w:tcPr>
            <w:tcW w:w="153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4453EE" w:rsidRDefault="00A63C03">
            <w:pPr>
              <w:keepNext w:val="0"/>
              <w:suppressAutoHyphens w:val="0"/>
              <w:spacing w:after="0" w:line="240" w:lineRule="auto"/>
              <w:jc w:val="center"/>
              <w:textAlignment w:val="auto"/>
              <w:rPr>
                <w:rFonts w:ascii="Arial" w:hAnsi="Arial" w:cs="Arial"/>
                <w:color w:val="000000"/>
                <w:sz w:val="18"/>
                <w:szCs w:val="18"/>
              </w:rPr>
            </w:pPr>
            <w:r w:rsidRPr="00A63C03">
              <w:rPr>
                <w:rFonts w:ascii="Arial" w:hAnsi="Arial" w:cs="Arial"/>
                <w:color w:val="000000"/>
                <w:sz w:val="18"/>
                <w:szCs w:val="18"/>
              </w:rPr>
              <w:t>44802929576-7</w:t>
            </w:r>
          </w:p>
        </w:tc>
        <w:tc>
          <w:tcPr>
            <w:tcW w:w="418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453EE" w:rsidRDefault="00A63C03">
            <w:pPr>
              <w:keepNext w:val="0"/>
              <w:suppressAutoHyphens w:val="0"/>
              <w:spacing w:after="0" w:line="240" w:lineRule="auto"/>
              <w:textAlignment w:val="auto"/>
            </w:pPr>
            <w:r w:rsidRPr="00A63C03">
              <w:rPr>
                <w:rStyle w:val="Forte"/>
                <w:rFonts w:ascii="Arial" w:hAnsi="Arial" w:cs="Arial"/>
                <w:b w:val="0"/>
                <w:sz w:val="18"/>
                <w:szCs w:val="18"/>
                <w:shd w:val="clear" w:color="auto" w:fill="FFFFFF"/>
              </w:rPr>
              <w:t>STEFANE DA SILVEIRA FONTINEL</w:t>
            </w:r>
            <w:r w:rsidR="00164875" w:rsidRPr="00A63C03">
              <w:rPr>
                <w:rStyle w:val="Forte"/>
                <w:rFonts w:ascii="Arial" w:hAnsi="Arial" w:cs="Arial"/>
                <w:b w:val="0"/>
                <w:sz w:val="18"/>
                <w:szCs w:val="18"/>
                <w:shd w:val="clear" w:color="auto" w:fill="FFFFFF"/>
              </w:rPr>
              <w:t>-</w:t>
            </w:r>
            <w:r w:rsidR="00164875">
              <w:rPr>
                <w:rStyle w:val="Forte"/>
                <w:rFonts w:ascii="Arial" w:hAnsi="Arial" w:cs="Arial"/>
                <w:b w:val="0"/>
                <w:color w:val="000033"/>
                <w:sz w:val="18"/>
                <w:szCs w:val="18"/>
                <w:shd w:val="clear" w:color="auto" w:fill="FFFFFF"/>
              </w:rPr>
              <w:t xml:space="preserve"> L</w:t>
            </w:r>
            <w:r w:rsidR="00164875">
              <w:rPr>
                <w:rStyle w:val="Forte"/>
                <w:rFonts w:ascii="Arial" w:hAnsi="Arial" w:cs="Arial"/>
                <w:b w:val="0"/>
                <w:color w:val="000033"/>
                <w:sz w:val="18"/>
                <w:szCs w:val="18"/>
                <w:shd w:val="clear" w:color="auto" w:fill="FFFFFF"/>
              </w:rPr>
              <w:t>I</w:t>
            </w:r>
            <w:r w:rsidR="00164875">
              <w:rPr>
                <w:rStyle w:val="Forte"/>
                <w:rFonts w:ascii="Arial" w:hAnsi="Arial" w:cs="Arial"/>
                <w:b w:val="0"/>
                <w:color w:val="000033"/>
                <w:sz w:val="18"/>
                <w:szCs w:val="18"/>
                <w:shd w:val="clear" w:color="auto" w:fill="FFFFFF"/>
              </w:rPr>
              <w:t>MINAR</w:t>
            </w:r>
          </w:p>
        </w:tc>
        <w:tc>
          <w:tcPr>
            <w:tcW w:w="7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453EE" w:rsidRDefault="00A63C03">
            <w:pPr>
              <w:keepNext w:val="0"/>
              <w:suppressAutoHyphens w:val="0"/>
              <w:spacing w:after="0" w:line="240" w:lineRule="auto"/>
              <w:jc w:val="center"/>
              <w:textAlignment w:val="auto"/>
              <w:rPr>
                <w:rFonts w:ascii="Arial" w:hAnsi="Arial" w:cs="Arial"/>
                <w:color w:val="000000"/>
                <w:sz w:val="18"/>
                <w:szCs w:val="18"/>
              </w:rPr>
            </w:pPr>
            <w:r w:rsidRPr="00A63C03">
              <w:rPr>
                <w:rFonts w:ascii="Arial" w:hAnsi="Arial" w:cs="Arial"/>
                <w:color w:val="000000"/>
                <w:sz w:val="18"/>
                <w:szCs w:val="18"/>
              </w:rPr>
              <w:t>6291</w:t>
            </w:r>
          </w:p>
        </w:tc>
        <w:tc>
          <w:tcPr>
            <w:tcW w:w="70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453EE" w:rsidRDefault="004453EE">
            <w:pPr>
              <w:keepNext w:val="0"/>
              <w:suppressAutoHyphens w:val="0"/>
              <w:spacing w:after="0" w:line="240" w:lineRule="auto"/>
              <w:jc w:val="center"/>
              <w:textAlignment w:val="auto"/>
              <w:rPr>
                <w:rFonts w:ascii="Arial" w:hAnsi="Arial" w:cs="Arial"/>
                <w:color w:val="000000"/>
                <w:sz w:val="18"/>
                <w:szCs w:val="18"/>
              </w:rPr>
            </w:pPr>
          </w:p>
        </w:tc>
        <w:tc>
          <w:tcPr>
            <w:tcW w:w="198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4453EE" w:rsidRDefault="00A63C03">
            <w:pPr>
              <w:keepNext w:val="0"/>
              <w:suppressAutoHyphens w:val="0"/>
              <w:spacing w:after="0" w:line="240" w:lineRule="auto"/>
              <w:jc w:val="center"/>
              <w:textAlignment w:val="auto"/>
            </w:pPr>
            <w:r>
              <w:rPr>
                <w:rFonts w:ascii="Arial" w:hAnsi="Arial" w:cs="Arial"/>
                <w:sz w:val="18"/>
                <w:szCs w:val="18"/>
              </w:rPr>
              <w:t>5000066-40.2022.8.21.0008</w:t>
            </w:r>
          </w:p>
        </w:tc>
      </w:tr>
    </w:tbl>
    <w:p w:rsidR="004453EE" w:rsidRDefault="004453EE">
      <w:pPr>
        <w:keepNext w:val="0"/>
        <w:tabs>
          <w:tab w:val="left" w:pos="284"/>
        </w:tabs>
        <w:spacing w:after="120"/>
        <w:jc w:val="both"/>
        <w:textAlignment w:val="auto"/>
        <w:rPr>
          <w:rFonts w:ascii="Arial" w:hAnsi="Arial" w:cs="Arial"/>
          <w:b/>
          <w:bCs/>
          <w:sz w:val="18"/>
          <w:szCs w:val="18"/>
        </w:rPr>
      </w:pPr>
    </w:p>
    <w:p w:rsidR="004453EE" w:rsidRDefault="004453EE">
      <w:pPr>
        <w:keepNext w:val="0"/>
        <w:tabs>
          <w:tab w:val="left" w:pos="284"/>
        </w:tabs>
        <w:spacing w:after="120"/>
        <w:ind w:right="-284"/>
        <w:jc w:val="both"/>
        <w:textAlignment w:val="auto"/>
        <w:rPr>
          <w:rFonts w:ascii="Arial" w:hAnsi="Arial" w:cs="Arial"/>
          <w:b/>
          <w:bCs/>
          <w:sz w:val="18"/>
          <w:szCs w:val="18"/>
        </w:rPr>
      </w:pPr>
    </w:p>
    <w:p w:rsidR="004453EE" w:rsidRDefault="00164875">
      <w:pPr>
        <w:keepNext w:val="0"/>
        <w:tabs>
          <w:tab w:val="left" w:pos="284"/>
        </w:tabs>
        <w:spacing w:after="120"/>
        <w:ind w:right="-284"/>
        <w:jc w:val="both"/>
        <w:textAlignment w:val="auto"/>
      </w:pPr>
      <w:r>
        <w:rPr>
          <w:rFonts w:ascii="Arial" w:hAnsi="Arial" w:cs="Arial"/>
          <w:b/>
          <w:bCs/>
          <w:sz w:val="18"/>
          <w:szCs w:val="18"/>
        </w:rPr>
        <w:t xml:space="preserve">II – </w:t>
      </w:r>
      <w:r>
        <w:rPr>
          <w:rFonts w:ascii="Arial" w:hAnsi="Arial" w:cs="Arial"/>
          <w:b/>
          <w:sz w:val="18"/>
          <w:szCs w:val="18"/>
        </w:rPr>
        <w:t xml:space="preserve">ENTREGA DA DOCUMENTAÇÃO E COMPROVAÇÃO DOS REQUISITOS PARA POSSE/INCLUSÃO </w:t>
      </w:r>
      <w:proofErr w:type="gramStart"/>
      <w:r>
        <w:rPr>
          <w:rFonts w:ascii="Arial" w:hAnsi="Arial" w:cs="Arial"/>
          <w:b/>
          <w:sz w:val="18"/>
          <w:szCs w:val="18"/>
        </w:rPr>
        <w:t>DO</w:t>
      </w:r>
      <w:r w:rsidR="0008602A">
        <w:rPr>
          <w:rFonts w:ascii="Arial" w:hAnsi="Arial" w:cs="Arial"/>
          <w:b/>
          <w:sz w:val="18"/>
          <w:szCs w:val="18"/>
        </w:rPr>
        <w:t>(</w:t>
      </w:r>
      <w:proofErr w:type="gramEnd"/>
      <w:r w:rsidR="0008602A">
        <w:rPr>
          <w:rFonts w:ascii="Arial" w:hAnsi="Arial" w:cs="Arial"/>
          <w:b/>
          <w:sz w:val="18"/>
          <w:szCs w:val="18"/>
        </w:rPr>
        <w:t>A)</w:t>
      </w:r>
      <w:r>
        <w:rPr>
          <w:rFonts w:ascii="Arial" w:hAnsi="Arial" w:cs="Arial"/>
          <w:b/>
          <w:sz w:val="18"/>
          <w:szCs w:val="18"/>
        </w:rPr>
        <w:t xml:space="preserve"> CANDIDATO</w:t>
      </w:r>
      <w:r w:rsidR="0008602A">
        <w:rPr>
          <w:rFonts w:ascii="Arial" w:hAnsi="Arial" w:cs="Arial"/>
          <w:b/>
          <w:sz w:val="18"/>
          <w:szCs w:val="18"/>
        </w:rPr>
        <w:t>(A)</w:t>
      </w:r>
      <w:r>
        <w:rPr>
          <w:rFonts w:ascii="Arial" w:hAnsi="Arial" w:cs="Arial"/>
          <w:b/>
          <w:sz w:val="18"/>
          <w:szCs w:val="18"/>
        </w:rPr>
        <w:t xml:space="preserve"> – SINDICÂNCIA DA VIDA PREGRESSA</w:t>
      </w:r>
      <w:r>
        <w:rPr>
          <w:rFonts w:ascii="Arial" w:hAnsi="Arial" w:cs="Arial"/>
          <w:b/>
          <w:bCs/>
          <w:sz w:val="18"/>
          <w:szCs w:val="18"/>
        </w:rPr>
        <w:t>:</w:t>
      </w:r>
    </w:p>
    <w:p w:rsidR="004453EE" w:rsidRDefault="00C005C2">
      <w:pPr>
        <w:keepNext w:val="0"/>
        <w:tabs>
          <w:tab w:val="left" w:pos="0"/>
        </w:tabs>
        <w:spacing w:after="0" w:line="240" w:lineRule="auto"/>
        <w:ind w:right="-284"/>
        <w:jc w:val="both"/>
        <w:textAlignment w:val="auto"/>
        <w:rPr>
          <w:rFonts w:ascii="Arial" w:hAnsi="Arial" w:cs="Arial"/>
          <w:sz w:val="18"/>
          <w:szCs w:val="18"/>
        </w:rPr>
      </w:pPr>
      <w:r w:rsidRPr="00C005C2">
        <w:rPr>
          <w:rFonts w:ascii="Arial" w:hAnsi="Arial" w:cs="Arial"/>
          <w:sz w:val="18"/>
          <w:szCs w:val="18"/>
        </w:rPr>
        <w:t>A candidat</w:t>
      </w:r>
      <w:r>
        <w:rPr>
          <w:rFonts w:ascii="Arial" w:hAnsi="Arial" w:cs="Arial"/>
          <w:sz w:val="18"/>
          <w:szCs w:val="18"/>
        </w:rPr>
        <w:t>a</w:t>
      </w:r>
      <w:r w:rsidR="00164875">
        <w:rPr>
          <w:rFonts w:ascii="Arial" w:hAnsi="Arial" w:cs="Arial"/>
          <w:sz w:val="18"/>
          <w:szCs w:val="18"/>
        </w:rPr>
        <w:t xml:space="preserve"> deverá apresentar os documentos conforme previsto no item 10 do Edital de Abertura:</w:t>
      </w:r>
    </w:p>
    <w:p w:rsidR="004453EE" w:rsidRDefault="004453EE">
      <w:pPr>
        <w:tabs>
          <w:tab w:val="left" w:pos="0"/>
        </w:tabs>
        <w:ind w:right="-284"/>
        <w:jc w:val="both"/>
        <w:rPr>
          <w:rFonts w:ascii="Arial" w:hAnsi="Arial" w:cs="Arial"/>
          <w:b/>
          <w:bCs/>
          <w:sz w:val="18"/>
          <w:szCs w:val="18"/>
        </w:rPr>
      </w:pPr>
    </w:p>
    <w:p w:rsidR="004453EE" w:rsidRDefault="00164875">
      <w:pPr>
        <w:keepNext w:val="0"/>
        <w:tabs>
          <w:tab w:val="left" w:pos="0"/>
        </w:tabs>
        <w:spacing w:after="120"/>
        <w:ind w:right="-284"/>
        <w:jc w:val="both"/>
        <w:textAlignment w:val="auto"/>
      </w:pPr>
      <w:r>
        <w:rPr>
          <w:rFonts w:ascii="Arial" w:hAnsi="Arial" w:cs="Arial"/>
          <w:b/>
          <w:bCs/>
          <w:iCs/>
          <w:sz w:val="18"/>
          <w:szCs w:val="18"/>
        </w:rPr>
        <w:t xml:space="preserve">10.2 Documentos que deverão ser apresentados por ocasião da Sindicância da Vida Pregressa, </w:t>
      </w:r>
      <w:r>
        <w:rPr>
          <w:rFonts w:ascii="Arial" w:hAnsi="Arial" w:cs="Arial"/>
          <w:b/>
          <w:bCs/>
          <w:iCs/>
          <w:sz w:val="18"/>
          <w:szCs w:val="18"/>
          <w:u w:val="single"/>
        </w:rPr>
        <w:t>obrigatório a todos os candidatos</w:t>
      </w:r>
      <w:r>
        <w:rPr>
          <w:rFonts w:ascii="Arial" w:hAnsi="Arial" w:cs="Arial"/>
          <w:b/>
          <w:bCs/>
          <w:iCs/>
          <w:sz w:val="18"/>
          <w:szCs w:val="18"/>
        </w:rPr>
        <w:t>:</w:t>
      </w:r>
    </w:p>
    <w:p w:rsidR="004453EE" w:rsidRDefault="00164875">
      <w:pPr>
        <w:keepNext w:val="0"/>
        <w:tabs>
          <w:tab w:val="left" w:pos="0"/>
          <w:tab w:val="left" w:pos="851"/>
        </w:tabs>
        <w:spacing w:after="0" w:line="360" w:lineRule="auto"/>
        <w:ind w:right="-284"/>
        <w:jc w:val="both"/>
        <w:textAlignment w:val="auto"/>
      </w:pPr>
      <w:r>
        <w:rPr>
          <w:rFonts w:ascii="Arial" w:hAnsi="Arial" w:cs="Arial"/>
          <w:bCs/>
          <w:i/>
          <w:iCs/>
          <w:sz w:val="18"/>
          <w:szCs w:val="18"/>
        </w:rPr>
        <w:t xml:space="preserve">10.2.1 Certidão </w:t>
      </w:r>
      <w:r>
        <w:rPr>
          <w:rFonts w:ascii="Arial" w:hAnsi="Arial" w:cs="Arial"/>
          <w:i/>
          <w:sz w:val="18"/>
          <w:szCs w:val="18"/>
        </w:rPr>
        <w:t>de Nascimento ou Casamento (original) e 01 (uma) cópia reprográfica (não precisa ser autenticada);</w:t>
      </w:r>
    </w:p>
    <w:p w:rsidR="004453EE" w:rsidRDefault="00164875">
      <w:pPr>
        <w:keepNext w:val="0"/>
        <w:tabs>
          <w:tab w:val="left" w:pos="0"/>
          <w:tab w:val="left" w:pos="851"/>
        </w:tabs>
        <w:spacing w:after="0" w:line="360" w:lineRule="auto"/>
        <w:ind w:right="-284"/>
        <w:jc w:val="both"/>
        <w:textAlignment w:val="auto"/>
      </w:pPr>
      <w:r>
        <w:rPr>
          <w:rFonts w:ascii="Arial" w:hAnsi="Arial" w:cs="Arial"/>
          <w:i/>
          <w:sz w:val="18"/>
          <w:szCs w:val="18"/>
        </w:rPr>
        <w:t>10.2.2 Carteira de Identidade – RG (original) e 01 (uma) cópia reprográfica (não precisa ser autenticada);</w:t>
      </w:r>
    </w:p>
    <w:p w:rsidR="004453EE" w:rsidRDefault="00164875">
      <w:pPr>
        <w:keepNext w:val="0"/>
        <w:tabs>
          <w:tab w:val="left" w:pos="0"/>
          <w:tab w:val="left" w:pos="851"/>
        </w:tabs>
        <w:spacing w:after="0" w:line="360" w:lineRule="auto"/>
        <w:ind w:right="-284"/>
        <w:jc w:val="both"/>
        <w:textAlignment w:val="auto"/>
      </w:pPr>
      <w:r>
        <w:rPr>
          <w:rFonts w:ascii="Arial" w:hAnsi="Arial" w:cs="Arial"/>
          <w:i/>
          <w:sz w:val="18"/>
          <w:szCs w:val="18"/>
        </w:rPr>
        <w:t>10.2.3 CPF (original) e 01 (uma) cópia reprográfica (não precisa ser autenticada);</w:t>
      </w:r>
    </w:p>
    <w:p w:rsidR="004453EE" w:rsidRDefault="00164875">
      <w:pPr>
        <w:keepNext w:val="0"/>
        <w:tabs>
          <w:tab w:val="left" w:pos="0"/>
          <w:tab w:val="left" w:pos="851"/>
        </w:tabs>
        <w:spacing w:after="0" w:line="360" w:lineRule="auto"/>
        <w:ind w:right="-284"/>
        <w:jc w:val="both"/>
        <w:textAlignment w:val="auto"/>
      </w:pPr>
      <w:r>
        <w:rPr>
          <w:rFonts w:ascii="Arial" w:hAnsi="Arial" w:cs="Arial"/>
          <w:bCs/>
          <w:i/>
          <w:iCs/>
          <w:sz w:val="18"/>
          <w:szCs w:val="18"/>
        </w:rPr>
        <w:t xml:space="preserve">10.2.4 PIS </w:t>
      </w:r>
      <w:r>
        <w:rPr>
          <w:rFonts w:ascii="Arial" w:hAnsi="Arial" w:cs="Arial"/>
          <w:i/>
          <w:sz w:val="18"/>
          <w:szCs w:val="18"/>
        </w:rPr>
        <w:t>ou PASEP se for cadastrado em um deles e 01 (uma) cópia reprográfica (não precisa ser autenticada),</w:t>
      </w:r>
      <w:r>
        <w:rPr>
          <w:rFonts w:ascii="Arial" w:hAnsi="Arial" w:cs="Arial"/>
          <w:b/>
          <w:bCs/>
          <w:i/>
          <w:iCs/>
          <w:sz w:val="18"/>
          <w:szCs w:val="18"/>
        </w:rPr>
        <w:t xml:space="preserve"> somente para os candidatos que possuem</w:t>
      </w:r>
      <w:r>
        <w:rPr>
          <w:rFonts w:ascii="Arial" w:hAnsi="Arial" w:cs="Arial"/>
          <w:i/>
          <w:sz w:val="18"/>
          <w:szCs w:val="18"/>
        </w:rPr>
        <w:t>;</w:t>
      </w:r>
    </w:p>
    <w:p w:rsidR="004453EE" w:rsidRDefault="00164875">
      <w:pPr>
        <w:keepNext w:val="0"/>
        <w:tabs>
          <w:tab w:val="left" w:pos="0"/>
          <w:tab w:val="left" w:pos="851"/>
        </w:tabs>
        <w:spacing w:after="0" w:line="360" w:lineRule="auto"/>
        <w:ind w:right="-284"/>
        <w:jc w:val="both"/>
        <w:textAlignment w:val="auto"/>
      </w:pPr>
      <w:r>
        <w:rPr>
          <w:rFonts w:ascii="Arial" w:hAnsi="Arial" w:cs="Arial"/>
          <w:i/>
          <w:sz w:val="18"/>
          <w:szCs w:val="18"/>
        </w:rPr>
        <w:t xml:space="preserve">10.2.5 Carteira de Trabalho, onde constem os dados pessoais e vínculo do primeiro emprego, se houver e 01 (uma) cópia reprográfica (não precisa ser autenticada), </w:t>
      </w:r>
      <w:r>
        <w:rPr>
          <w:rFonts w:ascii="Arial" w:hAnsi="Arial" w:cs="Arial"/>
          <w:b/>
          <w:bCs/>
          <w:i/>
          <w:iCs/>
          <w:sz w:val="18"/>
          <w:szCs w:val="18"/>
        </w:rPr>
        <w:t>somente para os candidatos que possuem</w:t>
      </w:r>
      <w:r>
        <w:rPr>
          <w:rFonts w:ascii="Arial" w:hAnsi="Arial" w:cs="Arial"/>
          <w:i/>
          <w:sz w:val="18"/>
          <w:szCs w:val="18"/>
        </w:rPr>
        <w:t>;</w:t>
      </w:r>
    </w:p>
    <w:p w:rsidR="004453EE" w:rsidRDefault="00164875">
      <w:pPr>
        <w:keepNext w:val="0"/>
        <w:tabs>
          <w:tab w:val="left" w:pos="0"/>
          <w:tab w:val="left" w:pos="851"/>
        </w:tabs>
        <w:spacing w:after="0" w:line="360" w:lineRule="auto"/>
        <w:ind w:right="-284"/>
        <w:jc w:val="both"/>
        <w:textAlignment w:val="auto"/>
      </w:pPr>
      <w:r>
        <w:rPr>
          <w:rFonts w:ascii="Arial" w:hAnsi="Arial" w:cs="Arial"/>
          <w:i/>
          <w:sz w:val="18"/>
          <w:szCs w:val="18"/>
        </w:rPr>
        <w:t>10.2.6 Título de Eleitor (original) e (uma) cópia reprográfica (não precisa ser autenticada);</w:t>
      </w:r>
    </w:p>
    <w:p w:rsidR="004453EE" w:rsidRDefault="00164875">
      <w:pPr>
        <w:keepNext w:val="0"/>
        <w:tabs>
          <w:tab w:val="left" w:pos="0"/>
          <w:tab w:val="left" w:pos="851"/>
        </w:tabs>
        <w:spacing w:after="0" w:line="360" w:lineRule="auto"/>
        <w:ind w:right="-284"/>
        <w:jc w:val="both"/>
        <w:textAlignment w:val="auto"/>
      </w:pPr>
      <w:r>
        <w:rPr>
          <w:rFonts w:ascii="Arial" w:hAnsi="Arial" w:cs="Arial"/>
          <w:i/>
          <w:sz w:val="18"/>
          <w:szCs w:val="18"/>
        </w:rPr>
        <w:t xml:space="preserve">10.2.7 Prova de quitação das obrigações eleitorais ou certidão Eleitoral emitida através do site: </w:t>
      </w:r>
      <w:hyperlink r:id="rId6" w:history="1">
        <w:r>
          <w:rPr>
            <w:rStyle w:val="Hyperlink"/>
            <w:rFonts w:ascii="Arial" w:hAnsi="Arial" w:cs="Arial"/>
            <w:i/>
            <w:sz w:val="18"/>
            <w:szCs w:val="18"/>
          </w:rPr>
          <w:t>www.tre-rs.jus.br</w:t>
        </w:r>
      </w:hyperlink>
      <w:r>
        <w:rPr>
          <w:rFonts w:ascii="Arial" w:hAnsi="Arial" w:cs="Arial"/>
          <w:i/>
          <w:sz w:val="18"/>
          <w:szCs w:val="18"/>
        </w:rPr>
        <w:t>.</w:t>
      </w:r>
    </w:p>
    <w:p w:rsidR="004453EE" w:rsidRDefault="00164875">
      <w:pPr>
        <w:keepNext w:val="0"/>
        <w:tabs>
          <w:tab w:val="left" w:pos="0"/>
          <w:tab w:val="left" w:pos="851"/>
        </w:tabs>
        <w:spacing w:after="0" w:line="360" w:lineRule="auto"/>
        <w:ind w:right="-284"/>
        <w:jc w:val="both"/>
        <w:textAlignment w:val="auto"/>
      </w:pPr>
      <w:r>
        <w:rPr>
          <w:rFonts w:ascii="Arial" w:hAnsi="Arial" w:cs="Arial"/>
          <w:i/>
          <w:sz w:val="18"/>
          <w:szCs w:val="18"/>
        </w:rPr>
        <w:lastRenderedPageBreak/>
        <w:t>10.2.8 Carteira Nacional de Habilitação, categoria B (original) e 01 (uma) cópia reprográfica (não precisa ser autenticada);</w:t>
      </w:r>
    </w:p>
    <w:p w:rsidR="004453EE" w:rsidRDefault="00164875">
      <w:pPr>
        <w:keepNext w:val="0"/>
        <w:tabs>
          <w:tab w:val="left" w:pos="0"/>
          <w:tab w:val="left" w:pos="851"/>
        </w:tabs>
        <w:spacing w:after="0" w:line="360" w:lineRule="auto"/>
        <w:ind w:right="-284"/>
        <w:jc w:val="both"/>
        <w:textAlignment w:val="auto"/>
      </w:pPr>
      <w:r>
        <w:rPr>
          <w:rFonts w:ascii="Arial" w:hAnsi="Arial" w:cs="Arial"/>
          <w:i/>
          <w:sz w:val="18"/>
          <w:szCs w:val="18"/>
        </w:rPr>
        <w:t>10.2.9 Certificado de Conclusão do Ensino Médio (2º Grau) e respectivo histórico – original devidamente carimbado pelo Serviço de Controle Escolar – SECOE ou Coordenadoria Regional de Educação, conforme a região, e 01 (uma) cópia reprográfica;</w:t>
      </w:r>
    </w:p>
    <w:p w:rsidR="004453EE" w:rsidRDefault="00164875">
      <w:pPr>
        <w:keepNext w:val="0"/>
        <w:tabs>
          <w:tab w:val="left" w:pos="0"/>
          <w:tab w:val="left" w:pos="993"/>
        </w:tabs>
        <w:spacing w:after="0" w:line="360" w:lineRule="auto"/>
        <w:ind w:right="-284"/>
        <w:jc w:val="both"/>
        <w:textAlignment w:val="auto"/>
      </w:pPr>
      <w:r>
        <w:rPr>
          <w:rFonts w:ascii="Arial" w:hAnsi="Arial" w:cs="Arial"/>
          <w:bCs/>
          <w:i/>
          <w:iCs/>
          <w:sz w:val="18"/>
          <w:szCs w:val="18"/>
        </w:rPr>
        <w:t xml:space="preserve">10.2.10 Atestado </w:t>
      </w:r>
      <w:r>
        <w:rPr>
          <w:rFonts w:ascii="Arial" w:hAnsi="Arial" w:cs="Arial"/>
          <w:i/>
          <w:sz w:val="18"/>
          <w:szCs w:val="18"/>
        </w:rPr>
        <w:t>de Antecedentes emitido pela Polícia Civil (</w:t>
      </w:r>
      <w:hyperlink r:id="rId7" w:history="1">
        <w:r>
          <w:rPr>
            <w:rStyle w:val="Hyperlink"/>
            <w:rFonts w:ascii="Arial" w:hAnsi="Arial" w:cs="Arial"/>
            <w:i/>
            <w:sz w:val="18"/>
            <w:szCs w:val="18"/>
          </w:rPr>
          <w:t>www.policiacivil.rs.gov.br</w:t>
        </w:r>
      </w:hyperlink>
      <w:r>
        <w:rPr>
          <w:rFonts w:ascii="Arial" w:hAnsi="Arial" w:cs="Arial"/>
          <w:i/>
          <w:sz w:val="18"/>
          <w:szCs w:val="18"/>
        </w:rPr>
        <w:t>) para candidatos residentes no Estado do Rio Grande do Sul nos últimos 05 (cinco) anos; Caso o candidato tenha residido em outros Estados da Federação, nos últimos 05 (cinco) anos, deverá apresentar Atestado de Antecedentes emitido pelo Órgão de Segurança Pública, do respectivo Estado;</w:t>
      </w:r>
    </w:p>
    <w:p w:rsidR="004453EE" w:rsidRDefault="00164875">
      <w:pPr>
        <w:keepNext w:val="0"/>
        <w:tabs>
          <w:tab w:val="left" w:pos="0"/>
          <w:tab w:val="left" w:pos="993"/>
        </w:tabs>
        <w:spacing w:after="0" w:line="360" w:lineRule="auto"/>
        <w:ind w:right="-284"/>
        <w:jc w:val="both"/>
        <w:textAlignment w:val="auto"/>
      </w:pPr>
      <w:r>
        <w:rPr>
          <w:rFonts w:ascii="Arial" w:hAnsi="Arial" w:cs="Arial"/>
          <w:i/>
          <w:sz w:val="18"/>
          <w:szCs w:val="18"/>
        </w:rPr>
        <w:t>10.2.11 Alvará de Folha Corrida do Poder Judiciário (</w:t>
      </w:r>
      <w:hyperlink r:id="rId8" w:history="1">
        <w:r>
          <w:rPr>
            <w:rStyle w:val="Hyperlink"/>
            <w:rFonts w:ascii="Arial" w:hAnsi="Arial" w:cs="Arial"/>
            <w:i/>
            <w:sz w:val="18"/>
            <w:szCs w:val="18"/>
          </w:rPr>
          <w:t>www.tjrs.jus.br</w:t>
        </w:r>
      </w:hyperlink>
      <w:r>
        <w:rPr>
          <w:rFonts w:ascii="Arial" w:hAnsi="Arial" w:cs="Arial"/>
          <w:i/>
          <w:sz w:val="18"/>
          <w:szCs w:val="18"/>
        </w:rPr>
        <w:t>);</w:t>
      </w:r>
    </w:p>
    <w:p w:rsidR="004453EE" w:rsidRDefault="00164875">
      <w:pPr>
        <w:keepNext w:val="0"/>
        <w:tabs>
          <w:tab w:val="left" w:pos="0"/>
          <w:tab w:val="left" w:pos="993"/>
        </w:tabs>
        <w:spacing w:after="0" w:line="360" w:lineRule="auto"/>
        <w:ind w:right="-284"/>
        <w:jc w:val="both"/>
        <w:textAlignment w:val="auto"/>
      </w:pPr>
      <w:r>
        <w:rPr>
          <w:rFonts w:ascii="Arial" w:hAnsi="Arial" w:cs="Arial"/>
          <w:i/>
          <w:sz w:val="18"/>
          <w:szCs w:val="18"/>
        </w:rPr>
        <w:t>10.2.12 Certidão Negativa Criminal da Justiça Estadual</w:t>
      </w:r>
      <w:proofErr w:type="gramStart"/>
      <w:r>
        <w:rPr>
          <w:rFonts w:ascii="Arial" w:hAnsi="Arial" w:cs="Arial"/>
          <w:i/>
          <w:sz w:val="18"/>
          <w:szCs w:val="18"/>
        </w:rPr>
        <w:t xml:space="preserve">  </w:t>
      </w:r>
      <w:proofErr w:type="gramEnd"/>
      <w:r>
        <w:rPr>
          <w:rFonts w:ascii="Arial" w:hAnsi="Arial" w:cs="Arial"/>
          <w:i/>
          <w:sz w:val="18"/>
          <w:szCs w:val="18"/>
        </w:rPr>
        <w:t>(</w:t>
      </w:r>
      <w:hyperlink r:id="rId9" w:history="1">
        <w:r>
          <w:rPr>
            <w:rStyle w:val="Hyperlink"/>
            <w:rFonts w:ascii="Arial" w:hAnsi="Arial" w:cs="Arial"/>
            <w:i/>
            <w:sz w:val="18"/>
            <w:szCs w:val="18"/>
          </w:rPr>
          <w:t>www.tjrs.jus.br</w:t>
        </w:r>
      </w:hyperlink>
      <w:r>
        <w:rPr>
          <w:rFonts w:ascii="Arial" w:hAnsi="Arial" w:cs="Arial"/>
          <w:i/>
          <w:sz w:val="18"/>
          <w:szCs w:val="18"/>
        </w:rPr>
        <w:t>);</w:t>
      </w:r>
    </w:p>
    <w:p w:rsidR="004453EE" w:rsidRDefault="00164875">
      <w:pPr>
        <w:keepNext w:val="0"/>
        <w:tabs>
          <w:tab w:val="left" w:pos="0"/>
          <w:tab w:val="left" w:pos="993"/>
        </w:tabs>
        <w:spacing w:after="0" w:line="360" w:lineRule="auto"/>
        <w:ind w:right="-284"/>
        <w:jc w:val="both"/>
        <w:textAlignment w:val="auto"/>
      </w:pPr>
      <w:r>
        <w:rPr>
          <w:rFonts w:ascii="Arial" w:hAnsi="Arial" w:cs="Arial"/>
          <w:i/>
          <w:sz w:val="18"/>
          <w:szCs w:val="18"/>
        </w:rPr>
        <w:t>10.2.13 Certidão Negativa Criminal da Justiça Federal (</w:t>
      </w:r>
      <w:hyperlink r:id="rId10" w:history="1">
        <w:r>
          <w:rPr>
            <w:rStyle w:val="Hyperlink"/>
            <w:rFonts w:ascii="Arial" w:hAnsi="Arial" w:cs="Arial"/>
            <w:i/>
            <w:sz w:val="18"/>
            <w:szCs w:val="18"/>
          </w:rPr>
          <w:t>www.trf4.jus.br</w:t>
        </w:r>
      </w:hyperlink>
      <w:r>
        <w:rPr>
          <w:rFonts w:ascii="Arial" w:hAnsi="Arial" w:cs="Arial"/>
          <w:i/>
          <w:sz w:val="18"/>
          <w:szCs w:val="18"/>
        </w:rPr>
        <w:t>);</w:t>
      </w:r>
    </w:p>
    <w:p w:rsidR="004453EE" w:rsidRDefault="00164875">
      <w:pPr>
        <w:keepNext w:val="0"/>
        <w:tabs>
          <w:tab w:val="left" w:pos="0"/>
          <w:tab w:val="left" w:pos="993"/>
        </w:tabs>
        <w:spacing w:after="0" w:line="360" w:lineRule="auto"/>
        <w:ind w:right="-284"/>
        <w:jc w:val="both"/>
        <w:textAlignment w:val="auto"/>
      </w:pPr>
      <w:r>
        <w:rPr>
          <w:rFonts w:ascii="Arial" w:hAnsi="Arial" w:cs="Arial"/>
          <w:i/>
          <w:sz w:val="18"/>
          <w:szCs w:val="18"/>
        </w:rPr>
        <w:t xml:space="preserve">10.2.14 Certidão Negativa Criminal </w:t>
      </w:r>
      <w:proofErr w:type="gramStart"/>
      <w:r>
        <w:rPr>
          <w:rFonts w:ascii="Arial" w:hAnsi="Arial" w:cs="Arial"/>
          <w:i/>
          <w:sz w:val="18"/>
          <w:szCs w:val="18"/>
        </w:rPr>
        <w:t>da Justiça Militar</w:t>
      </w:r>
      <w:proofErr w:type="gramEnd"/>
      <w:r>
        <w:rPr>
          <w:rFonts w:ascii="Arial" w:hAnsi="Arial" w:cs="Arial"/>
          <w:i/>
          <w:sz w:val="18"/>
          <w:szCs w:val="18"/>
        </w:rPr>
        <w:t xml:space="preserve"> Estadual (</w:t>
      </w:r>
      <w:hyperlink r:id="rId11" w:history="1">
        <w:r>
          <w:rPr>
            <w:rStyle w:val="Hyperlink"/>
            <w:rFonts w:ascii="Arial" w:hAnsi="Arial" w:cs="Arial"/>
            <w:i/>
            <w:sz w:val="18"/>
            <w:szCs w:val="18"/>
          </w:rPr>
          <w:t>www.tjmrs.jus.br</w:t>
        </w:r>
      </w:hyperlink>
      <w:r>
        <w:rPr>
          <w:rFonts w:ascii="Arial" w:hAnsi="Arial" w:cs="Arial"/>
          <w:i/>
          <w:sz w:val="18"/>
          <w:szCs w:val="18"/>
        </w:rPr>
        <w:t>);</w:t>
      </w:r>
    </w:p>
    <w:p w:rsidR="004453EE" w:rsidRDefault="00164875">
      <w:pPr>
        <w:keepNext w:val="0"/>
        <w:tabs>
          <w:tab w:val="left" w:pos="0"/>
          <w:tab w:val="left" w:pos="993"/>
        </w:tabs>
        <w:spacing w:after="0" w:line="360" w:lineRule="auto"/>
        <w:ind w:right="-284"/>
        <w:jc w:val="both"/>
        <w:textAlignment w:val="auto"/>
      </w:pPr>
      <w:r>
        <w:rPr>
          <w:rFonts w:ascii="Arial" w:hAnsi="Arial" w:cs="Arial"/>
          <w:i/>
          <w:sz w:val="18"/>
          <w:szCs w:val="18"/>
        </w:rPr>
        <w:t xml:space="preserve">10.2.15 Certidão Negativa Criminal </w:t>
      </w:r>
      <w:proofErr w:type="gramStart"/>
      <w:r>
        <w:rPr>
          <w:rFonts w:ascii="Arial" w:hAnsi="Arial" w:cs="Arial"/>
          <w:i/>
          <w:sz w:val="18"/>
          <w:szCs w:val="18"/>
        </w:rPr>
        <w:t>da Justiça Militar</w:t>
      </w:r>
      <w:proofErr w:type="gramEnd"/>
      <w:r>
        <w:rPr>
          <w:rFonts w:ascii="Arial" w:hAnsi="Arial" w:cs="Arial"/>
          <w:i/>
          <w:sz w:val="18"/>
          <w:szCs w:val="18"/>
        </w:rPr>
        <w:t xml:space="preserve"> Federal (</w:t>
      </w:r>
      <w:hyperlink r:id="rId12" w:history="1">
        <w:r>
          <w:rPr>
            <w:rStyle w:val="Hyperlink"/>
            <w:rFonts w:ascii="Arial" w:hAnsi="Arial" w:cs="Arial"/>
            <w:i/>
            <w:sz w:val="18"/>
            <w:szCs w:val="18"/>
          </w:rPr>
          <w:t>www.stm.jus.br</w:t>
        </w:r>
      </w:hyperlink>
      <w:r>
        <w:rPr>
          <w:rFonts w:ascii="Arial" w:hAnsi="Arial" w:cs="Arial"/>
          <w:i/>
          <w:sz w:val="18"/>
          <w:szCs w:val="18"/>
        </w:rPr>
        <w:t>);</w:t>
      </w:r>
    </w:p>
    <w:p w:rsidR="004453EE" w:rsidRDefault="00164875">
      <w:pPr>
        <w:keepNext w:val="0"/>
        <w:tabs>
          <w:tab w:val="left" w:pos="0"/>
          <w:tab w:val="left" w:pos="993"/>
        </w:tabs>
        <w:spacing w:after="0" w:line="360" w:lineRule="auto"/>
        <w:ind w:right="-284"/>
        <w:jc w:val="both"/>
        <w:textAlignment w:val="auto"/>
      </w:pPr>
      <w:r>
        <w:rPr>
          <w:rFonts w:ascii="Arial" w:hAnsi="Arial" w:cs="Arial"/>
          <w:i/>
          <w:sz w:val="18"/>
          <w:szCs w:val="18"/>
        </w:rPr>
        <w:t xml:space="preserve">10.2.16 Laudo de exame toxicológico para detecção do uso de drogas ilícitas, a partir de amostras de materiais biológicos (cabelos, pêlos ou raspas de unhas) doados pelos candidatos com janela de detecção mínima de 90 (noventa) dias, abrangendo, pelos menos os seguintes grupos de drogas: cocaína e derivados; maconha e derivados; </w:t>
      </w:r>
      <w:proofErr w:type="spellStart"/>
      <w:r>
        <w:rPr>
          <w:rFonts w:ascii="Arial" w:hAnsi="Arial" w:cs="Arial"/>
          <w:i/>
          <w:sz w:val="18"/>
          <w:szCs w:val="18"/>
        </w:rPr>
        <w:t>opiáceos</w:t>
      </w:r>
      <w:proofErr w:type="spellEnd"/>
      <w:r>
        <w:rPr>
          <w:rFonts w:ascii="Arial" w:hAnsi="Arial" w:cs="Arial"/>
          <w:i/>
          <w:sz w:val="18"/>
          <w:szCs w:val="18"/>
        </w:rPr>
        <w:t>, “</w:t>
      </w:r>
      <w:proofErr w:type="spellStart"/>
      <w:r>
        <w:rPr>
          <w:rFonts w:ascii="Arial" w:hAnsi="Arial" w:cs="Arial"/>
          <w:i/>
          <w:sz w:val="18"/>
          <w:szCs w:val="18"/>
        </w:rPr>
        <w:t>ecstasy</w:t>
      </w:r>
      <w:proofErr w:type="spellEnd"/>
      <w:r>
        <w:rPr>
          <w:rFonts w:ascii="Arial" w:hAnsi="Arial" w:cs="Arial"/>
          <w:i/>
          <w:sz w:val="18"/>
          <w:szCs w:val="18"/>
        </w:rPr>
        <w:t xml:space="preserve">” (MDMA, MDA e MDE) e </w:t>
      </w:r>
      <w:proofErr w:type="spellStart"/>
      <w:r>
        <w:rPr>
          <w:rFonts w:ascii="Arial" w:hAnsi="Arial" w:cs="Arial"/>
          <w:i/>
          <w:sz w:val="18"/>
          <w:szCs w:val="18"/>
        </w:rPr>
        <w:t>peniciclidina</w:t>
      </w:r>
      <w:proofErr w:type="spellEnd"/>
      <w:r>
        <w:rPr>
          <w:rFonts w:ascii="Arial" w:hAnsi="Arial" w:cs="Arial"/>
          <w:i/>
          <w:sz w:val="18"/>
          <w:szCs w:val="18"/>
        </w:rPr>
        <w:t xml:space="preserve"> (PCP). No corpo do laudo deverão constar obrigatoriamente informações sobre a cadeia de custódia, com os seguintes campos (no mínimo): identificação completa com assinatura do doador (inclusive impressão digital); identificação de assinatura das testemunhas da coleta; identificação, credencial e assinatura do responsável técnico pela emissão do laudo;</w:t>
      </w:r>
    </w:p>
    <w:p w:rsidR="004453EE" w:rsidRDefault="00164875">
      <w:pPr>
        <w:keepNext w:val="0"/>
        <w:tabs>
          <w:tab w:val="left" w:pos="0"/>
          <w:tab w:val="left" w:pos="1276"/>
        </w:tabs>
        <w:spacing w:after="0" w:line="360" w:lineRule="auto"/>
        <w:ind w:right="-284"/>
        <w:jc w:val="both"/>
        <w:textAlignment w:val="auto"/>
        <w:rPr>
          <w:rFonts w:ascii="Arial" w:hAnsi="Arial" w:cs="Arial"/>
          <w:i/>
          <w:sz w:val="18"/>
          <w:szCs w:val="18"/>
        </w:rPr>
      </w:pPr>
      <w:r>
        <w:rPr>
          <w:rFonts w:ascii="Arial" w:hAnsi="Arial" w:cs="Arial"/>
          <w:i/>
          <w:sz w:val="18"/>
          <w:szCs w:val="18"/>
        </w:rPr>
        <w:t xml:space="preserve">10.2.17 O exame toxicológico será realizado </w:t>
      </w:r>
      <w:proofErr w:type="gramStart"/>
      <w:r>
        <w:rPr>
          <w:rFonts w:ascii="Arial" w:hAnsi="Arial" w:cs="Arial"/>
          <w:i/>
          <w:sz w:val="18"/>
          <w:szCs w:val="18"/>
        </w:rPr>
        <w:t>às expensas do</w:t>
      </w:r>
      <w:proofErr w:type="gramEnd"/>
      <w:r>
        <w:rPr>
          <w:rFonts w:ascii="Arial" w:hAnsi="Arial" w:cs="Arial"/>
          <w:i/>
          <w:sz w:val="18"/>
          <w:szCs w:val="18"/>
        </w:rPr>
        <w:t xml:space="preserve"> candidato;</w:t>
      </w:r>
    </w:p>
    <w:p w:rsidR="004453EE" w:rsidRDefault="00164875">
      <w:pPr>
        <w:keepNext w:val="0"/>
        <w:tabs>
          <w:tab w:val="left" w:pos="0"/>
          <w:tab w:val="left" w:pos="1276"/>
        </w:tabs>
        <w:spacing w:after="0" w:line="360" w:lineRule="auto"/>
        <w:ind w:right="-284"/>
        <w:jc w:val="both"/>
        <w:textAlignment w:val="auto"/>
      </w:pPr>
      <w:r>
        <w:rPr>
          <w:rFonts w:ascii="Arial" w:hAnsi="Arial" w:cs="Arial"/>
          <w:i/>
          <w:sz w:val="18"/>
          <w:szCs w:val="18"/>
        </w:rPr>
        <w:t xml:space="preserve">10.2.18 É de responsabilidade </w:t>
      </w:r>
      <w:proofErr w:type="gramStart"/>
      <w:r>
        <w:rPr>
          <w:rFonts w:ascii="Arial" w:hAnsi="Arial" w:cs="Arial"/>
          <w:i/>
          <w:sz w:val="18"/>
          <w:szCs w:val="18"/>
        </w:rPr>
        <w:t>do candidato providenciar</w:t>
      </w:r>
      <w:proofErr w:type="gramEnd"/>
      <w:r>
        <w:rPr>
          <w:rFonts w:ascii="Arial" w:hAnsi="Arial" w:cs="Arial"/>
          <w:i/>
          <w:sz w:val="18"/>
          <w:szCs w:val="18"/>
        </w:rPr>
        <w:t xml:space="preserve"> o exame toxicológico com antecedência, prevendo o prazo que o laboratório necessita para emitir o resultado;</w:t>
      </w:r>
    </w:p>
    <w:p w:rsidR="004453EE" w:rsidRDefault="00164875">
      <w:pPr>
        <w:keepNext w:val="0"/>
        <w:tabs>
          <w:tab w:val="left" w:pos="0"/>
          <w:tab w:val="left" w:pos="1276"/>
        </w:tabs>
        <w:spacing w:after="0" w:line="360" w:lineRule="auto"/>
        <w:ind w:right="-284"/>
        <w:jc w:val="both"/>
        <w:textAlignment w:val="auto"/>
      </w:pPr>
      <w:r>
        <w:rPr>
          <w:rFonts w:ascii="Arial" w:hAnsi="Arial" w:cs="Arial"/>
          <w:i/>
          <w:sz w:val="18"/>
          <w:szCs w:val="18"/>
        </w:rPr>
        <w:t>10.2.19 Somente serão aceitos os exames toxicológicos realizados até 40 (quarenta) dias antes da data da Entrega da Documentação prevista no item 10 (Edital de Abertura).</w:t>
      </w:r>
    </w:p>
    <w:p w:rsidR="004453EE" w:rsidRDefault="00164875">
      <w:pPr>
        <w:keepNext w:val="0"/>
        <w:tabs>
          <w:tab w:val="left" w:pos="0"/>
          <w:tab w:val="left" w:pos="1276"/>
        </w:tabs>
        <w:spacing w:after="0" w:line="360" w:lineRule="auto"/>
        <w:ind w:right="-284"/>
        <w:jc w:val="both"/>
        <w:textAlignment w:val="auto"/>
      </w:pPr>
      <w:r>
        <w:rPr>
          <w:rFonts w:ascii="Arial" w:hAnsi="Arial" w:cs="Arial"/>
          <w:i/>
          <w:sz w:val="18"/>
          <w:szCs w:val="18"/>
        </w:rPr>
        <w:t>10.2.20 Os Candidatos que tiverem resultado “POSITIVO” para uma ou mais substâncias entorpecentes ilícitas não serão incluídos na Brigada Militar;</w:t>
      </w:r>
    </w:p>
    <w:p w:rsidR="004453EE" w:rsidRDefault="004453EE">
      <w:pPr>
        <w:tabs>
          <w:tab w:val="left" w:pos="0"/>
          <w:tab w:val="left" w:pos="1276"/>
        </w:tabs>
        <w:ind w:right="-284"/>
        <w:jc w:val="both"/>
        <w:rPr>
          <w:rFonts w:ascii="Arial" w:hAnsi="Arial" w:cs="Arial"/>
          <w:bCs/>
          <w:iCs/>
          <w:sz w:val="18"/>
          <w:szCs w:val="18"/>
        </w:rPr>
      </w:pPr>
    </w:p>
    <w:p w:rsidR="004453EE" w:rsidRDefault="00164875">
      <w:pPr>
        <w:pStyle w:val="PargrafodaLista"/>
        <w:keepNext w:val="0"/>
        <w:suppressAutoHyphens w:val="0"/>
        <w:autoSpaceDE w:val="0"/>
        <w:spacing w:after="120" w:line="276" w:lineRule="auto"/>
        <w:ind w:left="0" w:right="-284"/>
        <w:jc w:val="both"/>
        <w:textAlignment w:val="auto"/>
      </w:pPr>
      <w:r>
        <w:rPr>
          <w:rFonts w:ascii="Arial" w:hAnsi="Arial" w:cs="Arial"/>
          <w:b/>
          <w:bCs/>
          <w:iCs/>
          <w:sz w:val="18"/>
          <w:szCs w:val="18"/>
        </w:rPr>
        <w:t xml:space="preserve">10.3 Documentos que deverão ser apresentados obrigatoriamente pelos Militares da </w:t>
      </w:r>
      <w:r>
        <w:rPr>
          <w:rFonts w:ascii="Arial" w:hAnsi="Arial" w:cs="Arial"/>
          <w:b/>
          <w:bCs/>
          <w:iCs/>
          <w:sz w:val="18"/>
          <w:szCs w:val="18"/>
          <w:u w:val="single"/>
        </w:rPr>
        <w:t>ATIVA</w:t>
      </w:r>
      <w:r>
        <w:rPr>
          <w:rFonts w:ascii="Arial" w:hAnsi="Arial" w:cs="Arial"/>
          <w:b/>
          <w:bCs/>
          <w:iCs/>
          <w:sz w:val="18"/>
          <w:szCs w:val="18"/>
        </w:rPr>
        <w:t xml:space="preserve"> e/ou </w:t>
      </w:r>
      <w:r>
        <w:rPr>
          <w:rFonts w:ascii="Arial" w:hAnsi="Arial" w:cs="Arial"/>
          <w:b/>
          <w:bCs/>
          <w:iCs/>
          <w:sz w:val="18"/>
          <w:szCs w:val="18"/>
          <w:u w:val="single"/>
        </w:rPr>
        <w:t>RESERVISTAS</w:t>
      </w:r>
      <w:r>
        <w:rPr>
          <w:rFonts w:ascii="Arial" w:hAnsi="Arial" w:cs="Arial"/>
          <w:b/>
          <w:bCs/>
          <w:iCs/>
          <w:sz w:val="18"/>
          <w:szCs w:val="18"/>
        </w:rPr>
        <w:t>:</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t>10.3.1</w:t>
      </w:r>
      <w:r>
        <w:rPr>
          <w:rFonts w:ascii="Arial" w:hAnsi="Arial" w:cs="Arial"/>
          <w:bCs/>
          <w:i/>
          <w:iCs/>
          <w:sz w:val="18"/>
          <w:szCs w:val="18"/>
          <w:u w:val="single"/>
        </w:rPr>
        <w:t xml:space="preserve"> Certificado </w:t>
      </w:r>
      <w:r>
        <w:rPr>
          <w:rFonts w:ascii="Arial" w:hAnsi="Arial" w:cs="Arial"/>
          <w:i/>
          <w:sz w:val="18"/>
          <w:szCs w:val="18"/>
          <w:u w:val="single"/>
        </w:rPr>
        <w:t>Militar</w:t>
      </w:r>
      <w:r>
        <w:rPr>
          <w:rFonts w:ascii="Arial" w:hAnsi="Arial" w:cs="Arial"/>
          <w:i/>
          <w:sz w:val="18"/>
          <w:szCs w:val="18"/>
        </w:rPr>
        <w:t xml:space="preserve"> – 1ª ou 2ª Categorias, com carimbos de Exercícios de Apresentação da Reserva (EXAR), dev</w:t>
      </w:r>
      <w:r>
        <w:rPr>
          <w:rFonts w:ascii="Arial" w:hAnsi="Arial" w:cs="Arial"/>
          <w:i/>
          <w:sz w:val="18"/>
          <w:szCs w:val="18"/>
        </w:rPr>
        <w:t>i</w:t>
      </w:r>
      <w:r>
        <w:rPr>
          <w:rFonts w:ascii="Arial" w:hAnsi="Arial" w:cs="Arial"/>
          <w:i/>
          <w:sz w:val="18"/>
          <w:szCs w:val="18"/>
        </w:rPr>
        <w:t>damente atualizados;</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t>10.3.2</w:t>
      </w:r>
      <w:r>
        <w:rPr>
          <w:rFonts w:ascii="Arial" w:hAnsi="Arial" w:cs="Arial"/>
          <w:bCs/>
          <w:i/>
          <w:iCs/>
          <w:sz w:val="18"/>
          <w:szCs w:val="18"/>
          <w:u w:val="single"/>
        </w:rPr>
        <w:t xml:space="preserve"> Carta </w:t>
      </w:r>
      <w:r>
        <w:rPr>
          <w:rFonts w:ascii="Arial" w:hAnsi="Arial" w:cs="Arial"/>
          <w:i/>
          <w:sz w:val="18"/>
          <w:szCs w:val="18"/>
          <w:u w:val="single"/>
        </w:rPr>
        <w:t>Patente</w:t>
      </w:r>
      <w:r>
        <w:rPr>
          <w:rFonts w:ascii="Arial" w:hAnsi="Arial" w:cs="Arial"/>
          <w:i/>
          <w:sz w:val="18"/>
          <w:szCs w:val="18"/>
        </w:rPr>
        <w:t xml:space="preserve"> e </w:t>
      </w:r>
      <w:r>
        <w:rPr>
          <w:rFonts w:ascii="Arial" w:hAnsi="Arial" w:cs="Arial"/>
          <w:i/>
          <w:sz w:val="18"/>
          <w:szCs w:val="18"/>
          <w:u w:val="single"/>
        </w:rPr>
        <w:t>Certidão de Situação Militar</w:t>
      </w:r>
      <w:r>
        <w:rPr>
          <w:rFonts w:ascii="Arial" w:hAnsi="Arial" w:cs="Arial"/>
          <w:i/>
          <w:sz w:val="18"/>
          <w:szCs w:val="18"/>
        </w:rPr>
        <w:t>, candidato que prestou serviço militar obrigatório, na Marinha, Exé</w:t>
      </w:r>
      <w:r>
        <w:rPr>
          <w:rFonts w:ascii="Arial" w:hAnsi="Arial" w:cs="Arial"/>
          <w:i/>
          <w:sz w:val="18"/>
          <w:szCs w:val="18"/>
        </w:rPr>
        <w:t>r</w:t>
      </w:r>
      <w:r>
        <w:rPr>
          <w:rFonts w:ascii="Arial" w:hAnsi="Arial" w:cs="Arial"/>
          <w:i/>
          <w:sz w:val="18"/>
          <w:szCs w:val="18"/>
        </w:rPr>
        <w:t>cito ou Aeronáutica como Oficial/Temporário (reserva de 2ª classe);</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t>10.3.3</w:t>
      </w:r>
      <w:r>
        <w:rPr>
          <w:rFonts w:ascii="Arial" w:hAnsi="Arial" w:cs="Arial"/>
          <w:bCs/>
          <w:i/>
          <w:iCs/>
          <w:sz w:val="18"/>
          <w:szCs w:val="18"/>
          <w:u w:val="single"/>
        </w:rPr>
        <w:t xml:space="preserve"> Certificado </w:t>
      </w:r>
      <w:r>
        <w:rPr>
          <w:rFonts w:ascii="Arial" w:hAnsi="Arial" w:cs="Arial"/>
          <w:i/>
          <w:sz w:val="18"/>
          <w:szCs w:val="18"/>
          <w:u w:val="single"/>
        </w:rPr>
        <w:t>de Isenção por Incapacidade Física</w:t>
      </w:r>
      <w:r>
        <w:rPr>
          <w:rFonts w:ascii="Arial" w:hAnsi="Arial" w:cs="Arial"/>
          <w:i/>
          <w:sz w:val="18"/>
          <w:szCs w:val="18"/>
        </w:rPr>
        <w:t xml:space="preserve"> (original), candidato que durante a prestação do serviço militar obrigatório na Marinha, Exército ou Aeronáutica, foi dispensado por incapacidade física;</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t>10.3.4</w:t>
      </w:r>
      <w:r>
        <w:rPr>
          <w:rFonts w:ascii="Arial" w:hAnsi="Arial" w:cs="Arial"/>
          <w:bCs/>
          <w:i/>
          <w:iCs/>
          <w:sz w:val="18"/>
          <w:szCs w:val="18"/>
          <w:u w:val="single"/>
        </w:rPr>
        <w:t xml:space="preserve"> Certidão </w:t>
      </w:r>
      <w:r>
        <w:rPr>
          <w:rFonts w:ascii="Arial" w:hAnsi="Arial" w:cs="Arial"/>
          <w:i/>
          <w:sz w:val="18"/>
          <w:szCs w:val="18"/>
          <w:u w:val="single"/>
        </w:rPr>
        <w:t>de Situação Militar</w:t>
      </w:r>
      <w:r>
        <w:rPr>
          <w:rFonts w:ascii="Arial" w:hAnsi="Arial" w:cs="Arial"/>
          <w:i/>
          <w:sz w:val="18"/>
          <w:szCs w:val="18"/>
        </w:rPr>
        <w:t>, candidato que prestou serviço militar obrigatório, na Marinha, Exército ou Aeronáut</w:t>
      </w:r>
      <w:r>
        <w:rPr>
          <w:rFonts w:ascii="Arial" w:hAnsi="Arial" w:cs="Arial"/>
          <w:i/>
          <w:sz w:val="18"/>
          <w:szCs w:val="18"/>
        </w:rPr>
        <w:t>i</w:t>
      </w:r>
      <w:r>
        <w:rPr>
          <w:rFonts w:ascii="Arial" w:hAnsi="Arial" w:cs="Arial"/>
          <w:i/>
          <w:sz w:val="18"/>
          <w:szCs w:val="18"/>
        </w:rPr>
        <w:t>ca, como Aspirante Oficial/Temporário (reserva de 2ª Classe);</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t>10.3.5</w:t>
      </w:r>
      <w:r>
        <w:rPr>
          <w:rFonts w:ascii="Arial" w:hAnsi="Arial" w:cs="Arial"/>
          <w:bCs/>
          <w:i/>
          <w:iCs/>
          <w:sz w:val="18"/>
          <w:szCs w:val="18"/>
          <w:u w:val="single"/>
        </w:rPr>
        <w:t xml:space="preserve"> Certificado </w:t>
      </w:r>
      <w:r>
        <w:rPr>
          <w:rFonts w:ascii="Arial" w:hAnsi="Arial" w:cs="Arial"/>
          <w:i/>
          <w:sz w:val="18"/>
          <w:szCs w:val="18"/>
          <w:u w:val="single"/>
        </w:rPr>
        <w:t>de Alistamento Militar</w:t>
      </w:r>
      <w:r>
        <w:rPr>
          <w:rFonts w:ascii="Arial" w:hAnsi="Arial" w:cs="Arial"/>
          <w:i/>
          <w:sz w:val="18"/>
          <w:szCs w:val="18"/>
        </w:rPr>
        <w:t xml:space="preserve"> (CAM), candidato alistado em processo de Seleção para prestação do serviço militar obrigatório (Exército, Marinha e Aeronáutica);</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t>10.3.6</w:t>
      </w:r>
      <w:r>
        <w:rPr>
          <w:rFonts w:ascii="Arial" w:hAnsi="Arial" w:cs="Arial"/>
          <w:bCs/>
          <w:i/>
          <w:iCs/>
          <w:sz w:val="18"/>
          <w:szCs w:val="18"/>
          <w:u w:val="single"/>
        </w:rPr>
        <w:t xml:space="preserve"> Permissão </w:t>
      </w:r>
      <w:r>
        <w:rPr>
          <w:rFonts w:ascii="Arial" w:hAnsi="Arial" w:cs="Arial"/>
          <w:i/>
          <w:spacing w:val="-4"/>
          <w:sz w:val="18"/>
          <w:szCs w:val="18"/>
          <w:u w:val="single"/>
        </w:rPr>
        <w:t>para ingressar</w:t>
      </w:r>
      <w:r>
        <w:rPr>
          <w:rFonts w:ascii="Arial" w:hAnsi="Arial" w:cs="Arial"/>
          <w:i/>
          <w:spacing w:val="-4"/>
          <w:sz w:val="18"/>
          <w:szCs w:val="18"/>
        </w:rPr>
        <w:t xml:space="preserve"> na Brigada Militar, se reservista do Exército, </w:t>
      </w:r>
      <w:r>
        <w:rPr>
          <w:rFonts w:ascii="Arial" w:hAnsi="Arial" w:cs="Arial"/>
          <w:i/>
          <w:sz w:val="18"/>
          <w:szCs w:val="18"/>
        </w:rPr>
        <w:t xml:space="preserve">Marinha ou Aeronáutica ou mesmo detentor do Certificado de Dispensa de Incorporação </w:t>
      </w:r>
      <w:r>
        <w:rPr>
          <w:rFonts w:ascii="Arial" w:hAnsi="Arial" w:cs="Arial"/>
          <w:b/>
          <w:bCs/>
          <w:i/>
          <w:sz w:val="18"/>
          <w:szCs w:val="18"/>
        </w:rPr>
        <w:t>(CDI - ESPECIAL)</w:t>
      </w:r>
      <w:r>
        <w:rPr>
          <w:rFonts w:ascii="Arial" w:hAnsi="Arial" w:cs="Arial"/>
          <w:i/>
          <w:sz w:val="18"/>
          <w:szCs w:val="18"/>
        </w:rPr>
        <w:t xml:space="preserve">, através de documento fornecido pela </w:t>
      </w:r>
      <w:r>
        <w:rPr>
          <w:rFonts w:ascii="Arial" w:hAnsi="Arial" w:cs="Arial"/>
          <w:i/>
          <w:spacing w:val="-4"/>
          <w:sz w:val="18"/>
          <w:szCs w:val="18"/>
        </w:rPr>
        <w:t>respectiva Força (se licenciado há menos de cinco anos) - original;</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t>10.3.7</w:t>
      </w:r>
      <w:r>
        <w:rPr>
          <w:rFonts w:ascii="Arial" w:hAnsi="Arial" w:cs="Arial"/>
          <w:bCs/>
          <w:i/>
          <w:iCs/>
          <w:sz w:val="18"/>
          <w:szCs w:val="18"/>
          <w:u w:val="single"/>
        </w:rPr>
        <w:t xml:space="preserve"> Declaração </w:t>
      </w:r>
      <w:r>
        <w:rPr>
          <w:rFonts w:ascii="Arial" w:hAnsi="Arial" w:cs="Arial"/>
          <w:i/>
          <w:sz w:val="18"/>
          <w:szCs w:val="18"/>
          <w:u w:val="single"/>
        </w:rPr>
        <w:t>de comportamento</w:t>
      </w:r>
      <w:r>
        <w:rPr>
          <w:rFonts w:ascii="Arial" w:hAnsi="Arial" w:cs="Arial"/>
          <w:i/>
          <w:sz w:val="18"/>
          <w:szCs w:val="18"/>
        </w:rPr>
        <w:t xml:space="preserve"> militar para Reservistas das Forças Armadas (original) ou cópia reprográfica a</w:t>
      </w:r>
      <w:r>
        <w:rPr>
          <w:rFonts w:ascii="Arial" w:hAnsi="Arial" w:cs="Arial"/>
          <w:i/>
          <w:sz w:val="18"/>
          <w:szCs w:val="18"/>
        </w:rPr>
        <w:t>u</w:t>
      </w:r>
      <w:r>
        <w:rPr>
          <w:rFonts w:ascii="Arial" w:hAnsi="Arial" w:cs="Arial"/>
          <w:i/>
          <w:sz w:val="18"/>
          <w:szCs w:val="18"/>
        </w:rPr>
        <w:t xml:space="preserve">tenticada do diploma de "Honra ao Mérito".  </w:t>
      </w:r>
    </w:p>
    <w:p w:rsidR="004453EE" w:rsidRDefault="00164875">
      <w:pPr>
        <w:pStyle w:val="PargrafodaLista"/>
        <w:keepNext w:val="0"/>
        <w:suppressAutoHyphens w:val="0"/>
        <w:autoSpaceDE w:val="0"/>
        <w:spacing w:after="120" w:line="276" w:lineRule="auto"/>
        <w:ind w:left="0" w:right="-284"/>
        <w:jc w:val="both"/>
        <w:textAlignment w:val="auto"/>
      </w:pPr>
      <w:proofErr w:type="gramStart"/>
      <w:r>
        <w:rPr>
          <w:rFonts w:ascii="Arial" w:hAnsi="Arial" w:cs="Arial"/>
          <w:b/>
          <w:bCs/>
          <w:iCs/>
          <w:sz w:val="18"/>
          <w:szCs w:val="18"/>
        </w:rPr>
        <w:t>10.4 Documento</w:t>
      </w:r>
      <w:proofErr w:type="gramEnd"/>
      <w:r>
        <w:rPr>
          <w:rFonts w:ascii="Arial" w:hAnsi="Arial" w:cs="Arial"/>
          <w:b/>
          <w:bCs/>
          <w:iCs/>
          <w:sz w:val="18"/>
          <w:szCs w:val="18"/>
        </w:rPr>
        <w:t xml:space="preserve"> que deverá ser apresentado obrigatoriamente pelos </w:t>
      </w:r>
      <w:r>
        <w:rPr>
          <w:rFonts w:ascii="Arial" w:hAnsi="Arial" w:cs="Arial"/>
          <w:b/>
          <w:bCs/>
          <w:iCs/>
          <w:sz w:val="18"/>
          <w:szCs w:val="18"/>
          <w:u w:val="single"/>
        </w:rPr>
        <w:t>DISPENSADOS DO SERVIÇO MILITAR</w:t>
      </w:r>
      <w:r>
        <w:rPr>
          <w:rFonts w:ascii="Arial" w:hAnsi="Arial" w:cs="Arial"/>
          <w:b/>
          <w:bCs/>
          <w:iCs/>
          <w:sz w:val="18"/>
          <w:szCs w:val="18"/>
        </w:rPr>
        <w:t>:</w:t>
      </w:r>
    </w:p>
    <w:p w:rsidR="004453EE" w:rsidRDefault="00164875">
      <w:pPr>
        <w:pStyle w:val="PargrafodaLista"/>
        <w:keepNext w:val="0"/>
        <w:suppressAutoHyphens w:val="0"/>
        <w:autoSpaceDE w:val="0"/>
        <w:spacing w:after="0" w:line="240" w:lineRule="auto"/>
        <w:ind w:left="0" w:right="-284"/>
        <w:jc w:val="both"/>
        <w:textAlignment w:val="auto"/>
        <w:rPr>
          <w:rFonts w:ascii="Arial" w:hAnsi="Arial" w:cs="Arial"/>
          <w:i/>
          <w:sz w:val="18"/>
          <w:szCs w:val="18"/>
        </w:rPr>
      </w:pPr>
      <w:r>
        <w:rPr>
          <w:rFonts w:ascii="Arial" w:hAnsi="Arial" w:cs="Arial"/>
          <w:i/>
          <w:sz w:val="18"/>
          <w:szCs w:val="18"/>
        </w:rPr>
        <w:t>10.4.1 Certificado de Dispensa de Incorporação (CDI) - original, para o candidato dispensado de prestar serviço militar obrigatório, após ter realizado juramento à Bandeira Nacional;</w:t>
      </w:r>
    </w:p>
    <w:p w:rsidR="004453EE" w:rsidRDefault="004453EE">
      <w:pPr>
        <w:pStyle w:val="PargrafodaLista"/>
        <w:suppressAutoHyphens w:val="0"/>
        <w:autoSpaceDE w:val="0"/>
        <w:ind w:left="0" w:right="-284"/>
        <w:jc w:val="both"/>
        <w:rPr>
          <w:rFonts w:ascii="Arial" w:hAnsi="Arial" w:cs="Arial"/>
          <w:sz w:val="18"/>
          <w:szCs w:val="18"/>
        </w:rPr>
      </w:pPr>
    </w:p>
    <w:p w:rsidR="004453EE" w:rsidRDefault="00164875">
      <w:pPr>
        <w:pStyle w:val="PargrafodaLista"/>
        <w:keepNext w:val="0"/>
        <w:suppressAutoHyphens w:val="0"/>
        <w:autoSpaceDE w:val="0"/>
        <w:spacing w:after="120" w:line="276" w:lineRule="auto"/>
        <w:ind w:left="0" w:right="-284"/>
        <w:jc w:val="both"/>
        <w:textAlignment w:val="auto"/>
      </w:pPr>
      <w:r>
        <w:rPr>
          <w:rFonts w:ascii="Arial" w:hAnsi="Arial" w:cs="Arial"/>
          <w:b/>
          <w:bCs/>
          <w:iCs/>
          <w:sz w:val="18"/>
          <w:szCs w:val="18"/>
        </w:rPr>
        <w:t xml:space="preserve">10.5 Documentos que deverão ser apresentados obrigatoriamente pelos Militares Estaduais de </w:t>
      </w:r>
      <w:r>
        <w:rPr>
          <w:rFonts w:ascii="Arial" w:hAnsi="Arial" w:cs="Arial"/>
          <w:b/>
          <w:bCs/>
          <w:iCs/>
          <w:sz w:val="18"/>
          <w:szCs w:val="18"/>
          <w:u w:val="single"/>
        </w:rPr>
        <w:t>CARREIRA</w:t>
      </w:r>
      <w:r>
        <w:rPr>
          <w:rFonts w:ascii="Arial" w:hAnsi="Arial" w:cs="Arial"/>
          <w:b/>
          <w:bCs/>
          <w:iCs/>
          <w:sz w:val="18"/>
          <w:szCs w:val="18"/>
        </w:rPr>
        <w:t xml:space="preserve"> e/ou </w:t>
      </w:r>
      <w:r>
        <w:rPr>
          <w:rFonts w:ascii="Arial" w:hAnsi="Arial" w:cs="Arial"/>
          <w:b/>
          <w:bCs/>
          <w:iCs/>
          <w:sz w:val="18"/>
          <w:szCs w:val="18"/>
          <w:u w:val="single"/>
        </w:rPr>
        <w:t>TEMPORÁRIOS</w:t>
      </w:r>
      <w:r>
        <w:rPr>
          <w:rFonts w:ascii="Arial" w:hAnsi="Arial" w:cs="Arial"/>
          <w:b/>
          <w:bCs/>
          <w:iCs/>
          <w:sz w:val="18"/>
          <w:szCs w:val="18"/>
        </w:rPr>
        <w:t xml:space="preserve"> da </w:t>
      </w:r>
      <w:r>
        <w:rPr>
          <w:rFonts w:ascii="Arial" w:hAnsi="Arial" w:cs="Arial"/>
          <w:b/>
          <w:bCs/>
          <w:iCs/>
          <w:sz w:val="18"/>
          <w:szCs w:val="18"/>
          <w:u w:val="single"/>
        </w:rPr>
        <w:t>ativa</w:t>
      </w:r>
      <w:r>
        <w:rPr>
          <w:rFonts w:ascii="Arial" w:hAnsi="Arial" w:cs="Arial"/>
          <w:b/>
          <w:bCs/>
          <w:iCs/>
          <w:sz w:val="18"/>
          <w:szCs w:val="18"/>
        </w:rPr>
        <w:t xml:space="preserve"> e/ou </w:t>
      </w:r>
      <w:r>
        <w:rPr>
          <w:rFonts w:ascii="Arial" w:hAnsi="Arial" w:cs="Arial"/>
          <w:b/>
          <w:bCs/>
          <w:iCs/>
          <w:sz w:val="18"/>
          <w:szCs w:val="18"/>
          <w:u w:val="single"/>
        </w:rPr>
        <w:t>licenciados da Brigada Militar</w:t>
      </w:r>
      <w:r>
        <w:rPr>
          <w:rFonts w:ascii="Arial" w:hAnsi="Arial" w:cs="Arial"/>
          <w:b/>
          <w:bCs/>
          <w:iCs/>
          <w:sz w:val="18"/>
          <w:szCs w:val="18"/>
        </w:rPr>
        <w:t>:</w:t>
      </w:r>
    </w:p>
    <w:p w:rsidR="004453EE" w:rsidRDefault="00164875">
      <w:pPr>
        <w:pStyle w:val="PargrafodaLista"/>
        <w:keepNext w:val="0"/>
        <w:tabs>
          <w:tab w:val="left" w:pos="851"/>
        </w:tabs>
        <w:suppressAutoHyphens w:val="0"/>
        <w:autoSpaceDE w:val="0"/>
        <w:spacing w:after="0" w:line="360" w:lineRule="auto"/>
        <w:ind w:left="0" w:right="-284"/>
        <w:jc w:val="both"/>
        <w:textAlignment w:val="auto"/>
      </w:pPr>
      <w:r>
        <w:rPr>
          <w:rFonts w:ascii="Arial" w:hAnsi="Arial" w:cs="Arial"/>
          <w:bCs/>
          <w:i/>
          <w:iCs/>
          <w:sz w:val="18"/>
          <w:szCs w:val="18"/>
        </w:rPr>
        <w:lastRenderedPageBreak/>
        <w:t xml:space="preserve">10.5.1 Declaração </w:t>
      </w:r>
      <w:r>
        <w:rPr>
          <w:rFonts w:ascii="Arial" w:hAnsi="Arial" w:cs="Arial"/>
          <w:i/>
          <w:sz w:val="18"/>
          <w:szCs w:val="18"/>
        </w:rPr>
        <w:t>de comportamento militar, devendo estar no mínimo no comportamento “BOM”;</w:t>
      </w:r>
    </w:p>
    <w:p w:rsidR="004453EE" w:rsidRDefault="00164875">
      <w:pPr>
        <w:pStyle w:val="PargrafodaLista"/>
        <w:keepNext w:val="0"/>
        <w:tabs>
          <w:tab w:val="left" w:pos="851"/>
        </w:tabs>
        <w:suppressAutoHyphens w:val="0"/>
        <w:autoSpaceDE w:val="0"/>
        <w:spacing w:after="0" w:line="360" w:lineRule="auto"/>
        <w:ind w:left="0" w:right="-284"/>
        <w:jc w:val="both"/>
        <w:textAlignment w:val="auto"/>
        <w:rPr>
          <w:rFonts w:ascii="Arial" w:hAnsi="Arial" w:cs="Arial"/>
          <w:i/>
          <w:sz w:val="18"/>
          <w:szCs w:val="18"/>
        </w:rPr>
      </w:pPr>
      <w:r>
        <w:rPr>
          <w:rFonts w:ascii="Arial" w:hAnsi="Arial" w:cs="Arial"/>
          <w:i/>
          <w:sz w:val="18"/>
          <w:szCs w:val="18"/>
        </w:rPr>
        <w:t>10.5.2 Se praça licenciada a pedido, declaração de comportamento, emitida por sua última unidade, devendo estar no mínimo no comportamento “BOM”;</w:t>
      </w:r>
    </w:p>
    <w:p w:rsidR="004453EE" w:rsidRDefault="00164875">
      <w:pPr>
        <w:pStyle w:val="PargrafodaLista"/>
        <w:keepNext w:val="0"/>
        <w:tabs>
          <w:tab w:val="left" w:pos="851"/>
        </w:tabs>
        <w:suppressAutoHyphens w:val="0"/>
        <w:autoSpaceDE w:val="0"/>
        <w:spacing w:after="0" w:line="360" w:lineRule="auto"/>
        <w:ind w:left="0" w:right="-284"/>
        <w:jc w:val="both"/>
        <w:textAlignment w:val="auto"/>
        <w:rPr>
          <w:rFonts w:ascii="Arial" w:hAnsi="Arial" w:cs="Arial"/>
          <w:i/>
          <w:sz w:val="18"/>
          <w:szCs w:val="18"/>
        </w:rPr>
      </w:pPr>
      <w:r>
        <w:rPr>
          <w:rFonts w:ascii="Arial" w:hAnsi="Arial" w:cs="Arial"/>
          <w:i/>
          <w:sz w:val="18"/>
          <w:szCs w:val="18"/>
        </w:rPr>
        <w:t xml:space="preserve">10.5.3 Se praça licenciada “ex </w:t>
      </w:r>
      <w:proofErr w:type="spellStart"/>
      <w:r>
        <w:rPr>
          <w:rFonts w:ascii="Arial" w:hAnsi="Arial" w:cs="Arial"/>
          <w:i/>
          <w:sz w:val="18"/>
          <w:szCs w:val="18"/>
        </w:rPr>
        <w:t>officio</w:t>
      </w:r>
      <w:proofErr w:type="spellEnd"/>
      <w:r>
        <w:rPr>
          <w:rFonts w:ascii="Arial" w:hAnsi="Arial" w:cs="Arial"/>
          <w:i/>
          <w:sz w:val="18"/>
          <w:szCs w:val="18"/>
        </w:rPr>
        <w:t>”, declaração de comportamento, emitida por sua última unidade, devendo estar no mínimo no comportamento “BOM” e não ter sido licenciada por falta de natureza grave ou a bem da disciplina;</w:t>
      </w:r>
    </w:p>
    <w:p w:rsidR="004453EE" w:rsidRDefault="004453EE">
      <w:pPr>
        <w:pStyle w:val="NormalWeb"/>
        <w:keepNext w:val="0"/>
        <w:spacing w:before="102" w:after="200" w:line="240" w:lineRule="auto"/>
        <w:ind w:right="-284"/>
        <w:jc w:val="right"/>
        <w:rPr>
          <w:rFonts w:ascii="Arial" w:hAnsi="Arial" w:cs="Arial"/>
          <w:sz w:val="18"/>
          <w:szCs w:val="18"/>
        </w:rPr>
      </w:pPr>
    </w:p>
    <w:p w:rsidR="004453EE" w:rsidRDefault="004453EE" w:rsidP="00C005C2">
      <w:pPr>
        <w:pStyle w:val="NormalWeb"/>
        <w:spacing w:before="102" w:after="200" w:line="240" w:lineRule="auto"/>
        <w:ind w:right="-284"/>
        <w:rPr>
          <w:rFonts w:ascii="Arial" w:hAnsi="Arial" w:cs="Arial"/>
          <w:sz w:val="18"/>
          <w:szCs w:val="18"/>
        </w:rPr>
      </w:pPr>
    </w:p>
    <w:p w:rsidR="004453EE" w:rsidRPr="00C005C2" w:rsidRDefault="001F42C8">
      <w:pPr>
        <w:pStyle w:val="NormalWeb"/>
        <w:spacing w:before="102" w:after="200" w:line="240" w:lineRule="auto"/>
        <w:ind w:right="-284"/>
        <w:jc w:val="right"/>
        <w:rPr>
          <w:rFonts w:ascii="Arial" w:eastAsia="SimSun" w:hAnsi="Arial" w:cs="Arial"/>
          <w:sz w:val="18"/>
          <w:szCs w:val="18"/>
          <w:lang w:eastAsia="zh-CN" w:bidi="hi-IN"/>
        </w:rPr>
      </w:pPr>
      <w:r>
        <w:rPr>
          <w:rFonts w:ascii="Arial" w:hAnsi="Arial" w:cs="Arial"/>
          <w:sz w:val="18"/>
          <w:szCs w:val="18"/>
        </w:rPr>
        <w:t>Porto Alegre, RS</w:t>
      </w:r>
      <w:r w:rsidR="00C005C2" w:rsidRPr="00C005C2">
        <w:rPr>
          <w:rFonts w:ascii="Arial" w:eastAsia="SimSun" w:hAnsi="Arial" w:cs="Arial"/>
          <w:sz w:val="18"/>
          <w:szCs w:val="18"/>
          <w:lang w:eastAsia="zh-CN" w:bidi="hi-IN"/>
        </w:rPr>
        <w:t>, 18</w:t>
      </w:r>
      <w:r w:rsidR="00164875" w:rsidRPr="00C005C2">
        <w:rPr>
          <w:rFonts w:ascii="Arial" w:eastAsia="SimSun" w:hAnsi="Arial" w:cs="Arial"/>
          <w:sz w:val="18"/>
          <w:szCs w:val="18"/>
          <w:lang w:eastAsia="zh-CN" w:bidi="hi-IN"/>
        </w:rPr>
        <w:t xml:space="preserve"> de fevereiro de 2022.</w:t>
      </w:r>
    </w:p>
    <w:p w:rsidR="004453EE" w:rsidRDefault="004453EE">
      <w:pPr>
        <w:pStyle w:val="NormalWeb"/>
        <w:spacing w:before="102" w:after="200" w:line="240" w:lineRule="auto"/>
        <w:jc w:val="right"/>
        <w:rPr>
          <w:sz w:val="20"/>
          <w:szCs w:val="20"/>
        </w:rPr>
      </w:pPr>
    </w:p>
    <w:p w:rsidR="004453EE" w:rsidRDefault="004453EE">
      <w:pPr>
        <w:autoSpaceDE w:val="0"/>
        <w:spacing w:after="0" w:line="240" w:lineRule="auto"/>
        <w:ind w:left="360" w:right="142"/>
        <w:jc w:val="center"/>
        <w:rPr>
          <w:rFonts w:ascii="Arial" w:hAnsi="Arial" w:cs="Arial"/>
          <w:b/>
          <w:bCs/>
          <w:sz w:val="20"/>
          <w:szCs w:val="20"/>
          <w:shd w:val="clear" w:color="auto" w:fill="FFFFFF"/>
        </w:rPr>
      </w:pPr>
    </w:p>
    <w:p w:rsidR="004453EE" w:rsidRDefault="00164875">
      <w:pPr>
        <w:autoSpaceDE w:val="0"/>
        <w:spacing w:after="0" w:line="240" w:lineRule="auto"/>
        <w:ind w:left="360" w:right="142"/>
        <w:jc w:val="center"/>
        <w:rPr>
          <w:rFonts w:ascii="Arial" w:hAnsi="Arial" w:cs="Arial"/>
          <w:b/>
          <w:bCs/>
          <w:sz w:val="20"/>
          <w:szCs w:val="20"/>
          <w:shd w:val="clear" w:color="auto" w:fill="FFFFFF"/>
        </w:rPr>
      </w:pPr>
      <w:r>
        <w:rPr>
          <w:rFonts w:ascii="Arial" w:hAnsi="Arial" w:cs="Arial"/>
          <w:b/>
          <w:bCs/>
          <w:sz w:val="20"/>
          <w:szCs w:val="20"/>
          <w:shd w:val="clear" w:color="auto" w:fill="FFFFFF"/>
        </w:rPr>
        <w:t xml:space="preserve">Márcio de Azevedo Gonçalves – </w:t>
      </w:r>
      <w:proofErr w:type="spellStart"/>
      <w:r>
        <w:rPr>
          <w:rFonts w:ascii="Arial" w:hAnsi="Arial" w:cs="Arial"/>
          <w:b/>
          <w:bCs/>
          <w:sz w:val="20"/>
          <w:szCs w:val="20"/>
          <w:shd w:val="clear" w:color="auto" w:fill="FFFFFF"/>
        </w:rPr>
        <w:t>Cel</w:t>
      </w:r>
      <w:proofErr w:type="spellEnd"/>
      <w:r>
        <w:rPr>
          <w:rFonts w:ascii="Arial" w:hAnsi="Arial" w:cs="Arial"/>
          <w:b/>
          <w:bCs/>
          <w:sz w:val="20"/>
          <w:szCs w:val="20"/>
          <w:shd w:val="clear" w:color="auto" w:fill="FFFFFF"/>
        </w:rPr>
        <w:t xml:space="preserve"> QOEM</w:t>
      </w:r>
    </w:p>
    <w:p w:rsidR="004453EE" w:rsidRDefault="00164875">
      <w:pPr>
        <w:autoSpaceDE w:val="0"/>
        <w:spacing w:after="0" w:line="240" w:lineRule="auto"/>
        <w:ind w:right="141"/>
        <w:jc w:val="center"/>
        <w:rPr>
          <w:rFonts w:ascii="Arial" w:hAnsi="Arial" w:cs="Arial"/>
          <w:b/>
          <w:bCs/>
          <w:sz w:val="20"/>
          <w:szCs w:val="20"/>
          <w:shd w:val="clear" w:color="auto" w:fill="FFFFFF"/>
        </w:rPr>
      </w:pPr>
      <w:r>
        <w:rPr>
          <w:rFonts w:ascii="Arial" w:hAnsi="Arial" w:cs="Arial"/>
          <w:b/>
          <w:bCs/>
          <w:sz w:val="20"/>
          <w:szCs w:val="20"/>
          <w:shd w:val="clear" w:color="auto" w:fill="FFFFFF"/>
        </w:rPr>
        <w:t xml:space="preserve">      Diretor Administrativo </w:t>
      </w:r>
      <w:proofErr w:type="gramStart"/>
      <w:r>
        <w:rPr>
          <w:rFonts w:ascii="Arial" w:hAnsi="Arial" w:cs="Arial"/>
          <w:b/>
          <w:bCs/>
          <w:sz w:val="20"/>
          <w:szCs w:val="20"/>
          <w:shd w:val="clear" w:color="auto" w:fill="FFFFFF"/>
        </w:rPr>
        <w:t>da Brigada Militar</w:t>
      </w:r>
      <w:proofErr w:type="gramEnd"/>
      <w:r>
        <w:rPr>
          <w:rFonts w:ascii="Arial" w:hAnsi="Arial" w:cs="Arial"/>
          <w:b/>
          <w:bCs/>
          <w:sz w:val="20"/>
          <w:szCs w:val="20"/>
          <w:shd w:val="clear" w:color="auto" w:fill="FFFFFF"/>
        </w:rPr>
        <w:t> </w:t>
      </w:r>
    </w:p>
    <w:p w:rsidR="004453EE" w:rsidRDefault="004453EE">
      <w:pPr>
        <w:autoSpaceDE w:val="0"/>
        <w:spacing w:before="120" w:after="120" w:line="240" w:lineRule="auto"/>
        <w:ind w:right="141"/>
        <w:jc w:val="center"/>
        <w:rPr>
          <w:rFonts w:ascii="Arial" w:hAnsi="Arial" w:cs="Arial"/>
          <w:b/>
          <w:bCs/>
          <w:sz w:val="20"/>
          <w:szCs w:val="20"/>
          <w:shd w:val="clear" w:color="auto" w:fill="FFFFFF"/>
        </w:rPr>
      </w:pPr>
    </w:p>
    <w:p w:rsidR="004453EE" w:rsidRDefault="004453EE">
      <w:pPr>
        <w:autoSpaceDE w:val="0"/>
        <w:spacing w:before="120" w:after="120" w:line="240" w:lineRule="auto"/>
        <w:ind w:right="141"/>
        <w:jc w:val="center"/>
        <w:rPr>
          <w:rFonts w:ascii="Arial" w:hAnsi="Arial" w:cs="Arial"/>
          <w:b/>
          <w:bCs/>
          <w:sz w:val="20"/>
          <w:szCs w:val="20"/>
          <w:shd w:val="clear" w:color="auto" w:fill="FFFFFF"/>
        </w:rPr>
      </w:pPr>
    </w:p>
    <w:p w:rsidR="004453EE" w:rsidRDefault="00164875">
      <w:pPr>
        <w:shd w:val="clear" w:color="auto" w:fill="FFFFFF"/>
        <w:spacing w:after="0" w:line="240" w:lineRule="auto"/>
        <w:jc w:val="center"/>
        <w:rPr>
          <w:rFonts w:ascii="Arial" w:hAnsi="Arial" w:cs="Arial"/>
          <w:b/>
          <w:bCs/>
          <w:color w:val="000000"/>
          <w:sz w:val="20"/>
          <w:szCs w:val="20"/>
        </w:rPr>
      </w:pPr>
      <w:proofErr w:type="spellStart"/>
      <w:r>
        <w:rPr>
          <w:rFonts w:ascii="Arial" w:hAnsi="Arial" w:cs="Arial"/>
          <w:b/>
          <w:bCs/>
          <w:color w:val="000000"/>
          <w:sz w:val="20"/>
          <w:szCs w:val="20"/>
        </w:rPr>
        <w:t>Isabele</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Moritz</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Evers</w:t>
      </w:r>
      <w:proofErr w:type="spellEnd"/>
      <w:r>
        <w:rPr>
          <w:rFonts w:ascii="Arial" w:hAnsi="Arial" w:cs="Arial"/>
          <w:b/>
          <w:bCs/>
          <w:color w:val="000000"/>
          <w:sz w:val="20"/>
          <w:szCs w:val="20"/>
        </w:rPr>
        <w:t xml:space="preserve"> – </w:t>
      </w:r>
      <w:proofErr w:type="spellStart"/>
      <w:r>
        <w:rPr>
          <w:rFonts w:ascii="Arial" w:hAnsi="Arial" w:cs="Arial"/>
          <w:b/>
          <w:bCs/>
          <w:color w:val="000000"/>
          <w:sz w:val="20"/>
          <w:szCs w:val="20"/>
        </w:rPr>
        <w:t>Maj</w:t>
      </w:r>
      <w:proofErr w:type="spellEnd"/>
      <w:r>
        <w:rPr>
          <w:rFonts w:ascii="Arial" w:hAnsi="Arial" w:cs="Arial"/>
          <w:b/>
          <w:bCs/>
          <w:color w:val="000000"/>
          <w:sz w:val="20"/>
          <w:szCs w:val="20"/>
        </w:rPr>
        <w:t xml:space="preserve"> QOEM</w:t>
      </w:r>
    </w:p>
    <w:p w:rsidR="004453EE" w:rsidRDefault="00164875">
      <w:pPr>
        <w:shd w:val="clear" w:color="auto" w:fill="FFFFFF"/>
        <w:spacing w:after="0" w:line="240" w:lineRule="auto"/>
        <w:jc w:val="center"/>
      </w:pPr>
      <w:r>
        <w:rPr>
          <w:rFonts w:ascii="Arial" w:hAnsi="Arial" w:cs="Arial"/>
          <w:b/>
          <w:bCs/>
          <w:color w:val="000000"/>
          <w:sz w:val="20"/>
          <w:szCs w:val="20"/>
        </w:rPr>
        <w:t xml:space="preserve">Chefe da </w:t>
      </w:r>
      <w:proofErr w:type="spellStart"/>
      <w:proofErr w:type="gramStart"/>
      <w:r>
        <w:rPr>
          <w:rFonts w:ascii="Arial" w:hAnsi="Arial" w:cs="Arial"/>
          <w:b/>
          <w:bCs/>
          <w:color w:val="000000"/>
          <w:sz w:val="20"/>
          <w:szCs w:val="20"/>
        </w:rPr>
        <w:t>DReSA</w:t>
      </w:r>
      <w:proofErr w:type="spellEnd"/>
      <w:proofErr w:type="gramEnd"/>
    </w:p>
    <w:p w:rsidR="004453EE" w:rsidRDefault="004453EE">
      <w:pPr>
        <w:pStyle w:val="Normal1"/>
        <w:jc w:val="center"/>
        <w:rPr>
          <w:rFonts w:ascii="Arial" w:eastAsia="Arial" w:hAnsi="Arial" w:cs="Arial"/>
          <w:sz w:val="18"/>
          <w:szCs w:val="18"/>
        </w:rPr>
      </w:pPr>
    </w:p>
    <w:p w:rsidR="004453EE" w:rsidRDefault="004453EE">
      <w:pPr>
        <w:pStyle w:val="PargrafodaLista"/>
        <w:keepNext w:val="0"/>
        <w:tabs>
          <w:tab w:val="left" w:pos="851"/>
        </w:tabs>
        <w:suppressAutoHyphens w:val="0"/>
        <w:autoSpaceDE w:val="0"/>
        <w:spacing w:after="0" w:line="360" w:lineRule="auto"/>
        <w:ind w:left="0"/>
        <w:jc w:val="both"/>
        <w:textAlignment w:val="auto"/>
        <w:rPr>
          <w:rFonts w:ascii="Arial" w:hAnsi="Arial" w:cs="Arial"/>
          <w:i/>
          <w:sz w:val="18"/>
          <w:szCs w:val="18"/>
        </w:rPr>
      </w:pPr>
    </w:p>
    <w:p w:rsidR="004453EE" w:rsidRDefault="004453EE">
      <w:pPr>
        <w:keepNext w:val="0"/>
        <w:tabs>
          <w:tab w:val="left" w:pos="142"/>
        </w:tabs>
        <w:suppressAutoHyphens w:val="0"/>
        <w:spacing w:after="0" w:line="240" w:lineRule="auto"/>
        <w:jc w:val="both"/>
        <w:textAlignment w:val="auto"/>
        <w:rPr>
          <w:rFonts w:ascii="Arial" w:hAnsi="Arial" w:cs="Arial"/>
          <w:sz w:val="18"/>
          <w:szCs w:val="18"/>
        </w:rPr>
      </w:pPr>
    </w:p>
    <w:p w:rsidR="004453EE" w:rsidRDefault="004453EE">
      <w:pPr>
        <w:pStyle w:val="NormalWeb"/>
        <w:spacing w:line="100" w:lineRule="atLeast"/>
        <w:jc w:val="right"/>
        <w:rPr>
          <w:rFonts w:ascii="Arial" w:hAnsi="Arial" w:cs="Arial"/>
          <w:sz w:val="18"/>
          <w:szCs w:val="18"/>
        </w:rPr>
      </w:pPr>
    </w:p>
    <w:p w:rsidR="004453EE" w:rsidRDefault="004453EE">
      <w:pPr>
        <w:pStyle w:val="LO-Normal1"/>
        <w:spacing w:after="240" w:line="276" w:lineRule="auto"/>
        <w:ind w:left="142" w:right="30"/>
        <w:jc w:val="center"/>
        <w:rPr>
          <w:rFonts w:ascii="Arial" w:hAnsi="Arial" w:cs="Arial"/>
          <w:sz w:val="18"/>
          <w:szCs w:val="18"/>
        </w:rPr>
      </w:pPr>
    </w:p>
    <w:p w:rsidR="004453EE" w:rsidRDefault="004453EE">
      <w:pPr>
        <w:pStyle w:val="NormalWeb"/>
        <w:spacing w:line="100" w:lineRule="atLeast"/>
        <w:jc w:val="right"/>
        <w:rPr>
          <w:rFonts w:ascii="Arial" w:hAnsi="Arial" w:cs="Arial"/>
          <w:sz w:val="18"/>
          <w:szCs w:val="18"/>
        </w:rPr>
      </w:pPr>
    </w:p>
    <w:sectPr w:rsidR="004453EE" w:rsidSect="004453EE">
      <w:pgSz w:w="11906" w:h="16838"/>
      <w:pgMar w:top="426" w:right="1558" w:bottom="426"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3EE" w:rsidRDefault="004453EE" w:rsidP="004453EE">
      <w:pPr>
        <w:spacing w:after="0" w:line="240" w:lineRule="auto"/>
      </w:pPr>
      <w:r>
        <w:separator/>
      </w:r>
    </w:p>
  </w:endnote>
  <w:endnote w:type="continuationSeparator" w:id="0">
    <w:p w:rsidR="004453EE" w:rsidRDefault="004453EE" w:rsidP="00445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0"/>
    <w:family w:val="auto"/>
    <w:pitch w:val="variable"/>
    <w:sig w:usb0="00000000" w:usb1="00000000" w:usb2="00000000" w:usb3="00000000" w:csb0="00000000" w:csb1="00000000"/>
  </w:font>
  <w:font w:name="FreeSans">
    <w:charset w:val="00"/>
    <w:family w:val="swiss"/>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3EE" w:rsidRDefault="00164875" w:rsidP="004453EE">
      <w:pPr>
        <w:spacing w:after="0" w:line="240" w:lineRule="auto"/>
      </w:pPr>
      <w:r w:rsidRPr="004453EE">
        <w:rPr>
          <w:color w:val="000000"/>
        </w:rPr>
        <w:separator/>
      </w:r>
    </w:p>
  </w:footnote>
  <w:footnote w:type="continuationSeparator" w:id="0">
    <w:p w:rsidR="004453EE" w:rsidRDefault="004453EE" w:rsidP="004453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rsids>
    <w:rsidRoot w:val="004453EE"/>
    <w:rsid w:val="00030CF7"/>
    <w:rsid w:val="0008602A"/>
    <w:rsid w:val="00164875"/>
    <w:rsid w:val="001F42C8"/>
    <w:rsid w:val="00296FEA"/>
    <w:rsid w:val="004453EE"/>
    <w:rsid w:val="00A63C03"/>
    <w:rsid w:val="00C005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53EE"/>
    <w:pPr>
      <w:keepNext/>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4453EE"/>
  </w:style>
  <w:style w:type="paragraph" w:customStyle="1" w:styleId="LO-Normal1">
    <w:name w:val="LO-Normal1"/>
    <w:rsid w:val="004453EE"/>
    <w:pPr>
      <w:keepNext/>
      <w:suppressAutoHyphens/>
      <w:spacing w:line="100" w:lineRule="atLeast"/>
    </w:pPr>
    <w:rPr>
      <w:rFonts w:ascii="Times New Roman" w:eastAsia="SimSun" w:hAnsi="Times New Roman" w:cs="Mangal"/>
      <w:sz w:val="24"/>
      <w:szCs w:val="24"/>
      <w:lang w:eastAsia="zh-CN" w:bidi="hi-IN"/>
    </w:rPr>
  </w:style>
  <w:style w:type="paragraph" w:customStyle="1" w:styleId="LO-Normal">
    <w:name w:val="LO-Normal"/>
    <w:rsid w:val="004453EE"/>
    <w:pPr>
      <w:keepNext/>
      <w:suppressAutoHyphens/>
      <w:spacing w:line="100" w:lineRule="atLeast"/>
    </w:pPr>
    <w:rPr>
      <w:rFonts w:ascii="Times New Roman" w:eastAsia="SimSun" w:hAnsi="Times New Roman" w:cs="Mangal"/>
      <w:sz w:val="24"/>
      <w:szCs w:val="24"/>
      <w:lang w:eastAsia="zh-CN" w:bidi="hi-IN"/>
    </w:rPr>
  </w:style>
  <w:style w:type="paragraph" w:customStyle="1" w:styleId="Heading">
    <w:name w:val="Heading"/>
    <w:basedOn w:val="LO-Normal1"/>
    <w:next w:val="Corpodotexto"/>
    <w:rsid w:val="004453EE"/>
    <w:pPr>
      <w:spacing w:before="240" w:after="120"/>
    </w:pPr>
    <w:rPr>
      <w:rFonts w:ascii="Liberation Sans" w:eastAsia="Noto Sans CJK SC Regular" w:hAnsi="Liberation Sans" w:cs="FreeSans"/>
      <w:sz w:val="28"/>
      <w:szCs w:val="28"/>
    </w:rPr>
  </w:style>
  <w:style w:type="paragraph" w:customStyle="1" w:styleId="Textbody">
    <w:name w:val="Text body"/>
    <w:basedOn w:val="Normal"/>
    <w:rsid w:val="004453EE"/>
    <w:pPr>
      <w:keepNext w:val="0"/>
      <w:spacing w:after="140" w:line="288" w:lineRule="auto"/>
      <w:textAlignment w:val="auto"/>
    </w:pPr>
    <w:rPr>
      <w:rFonts w:ascii="Times New Roman" w:eastAsia="SimSun" w:hAnsi="Times New Roman" w:cs="Mangal"/>
      <w:kern w:val="3"/>
      <w:sz w:val="24"/>
      <w:szCs w:val="24"/>
      <w:lang w:eastAsia="zh-CN" w:bidi="hi-IN"/>
    </w:rPr>
  </w:style>
  <w:style w:type="paragraph" w:customStyle="1" w:styleId="Corpodotexto">
    <w:name w:val="Corpo do texto"/>
    <w:basedOn w:val="LO-Normal1"/>
    <w:rsid w:val="004453EE"/>
    <w:pPr>
      <w:spacing w:after="140" w:line="288" w:lineRule="auto"/>
    </w:pPr>
  </w:style>
  <w:style w:type="paragraph" w:styleId="Lista">
    <w:name w:val="List"/>
    <w:basedOn w:val="Corpodotexto"/>
    <w:rsid w:val="004453EE"/>
    <w:rPr>
      <w:rFonts w:cs="FreeSans"/>
    </w:rPr>
  </w:style>
  <w:style w:type="paragraph" w:styleId="Legenda">
    <w:name w:val="caption"/>
    <w:basedOn w:val="LO-Normal1"/>
    <w:rsid w:val="004453EE"/>
    <w:pPr>
      <w:suppressLineNumbers/>
      <w:spacing w:before="120" w:after="120"/>
    </w:pPr>
    <w:rPr>
      <w:rFonts w:cs="FreeSans"/>
      <w:i/>
      <w:iCs/>
    </w:rPr>
  </w:style>
  <w:style w:type="paragraph" w:customStyle="1" w:styleId="Index">
    <w:name w:val="Index"/>
    <w:basedOn w:val="LO-Normal1"/>
    <w:rsid w:val="004453EE"/>
    <w:pPr>
      <w:suppressLineNumbers/>
    </w:pPr>
    <w:rPr>
      <w:rFonts w:cs="FreeSans"/>
    </w:rPr>
  </w:style>
  <w:style w:type="paragraph" w:customStyle="1" w:styleId="TableContents">
    <w:name w:val="Table Contents"/>
    <w:basedOn w:val="LO-Normal1"/>
    <w:rsid w:val="004453EE"/>
    <w:pPr>
      <w:suppressLineNumbers/>
    </w:pPr>
  </w:style>
  <w:style w:type="paragraph" w:customStyle="1" w:styleId="TableHeading">
    <w:name w:val="Table Heading"/>
    <w:basedOn w:val="TableContents"/>
    <w:rsid w:val="004453EE"/>
    <w:pPr>
      <w:jc w:val="center"/>
    </w:pPr>
    <w:rPr>
      <w:b/>
      <w:bCs/>
    </w:rPr>
  </w:style>
  <w:style w:type="paragraph" w:styleId="PargrafodaLista">
    <w:name w:val="List Paragraph"/>
    <w:basedOn w:val="LO-Normal"/>
    <w:rsid w:val="004453EE"/>
    <w:pPr>
      <w:ind w:left="720"/>
    </w:pPr>
    <w:rPr>
      <w:szCs w:val="21"/>
    </w:rPr>
  </w:style>
  <w:style w:type="paragraph" w:styleId="NormalWeb">
    <w:name w:val="Normal (Web)"/>
    <w:basedOn w:val="LO-Normal1"/>
    <w:rsid w:val="004453EE"/>
    <w:pPr>
      <w:spacing w:before="100" w:after="142" w:line="288" w:lineRule="auto"/>
      <w:textAlignment w:val="auto"/>
    </w:pPr>
    <w:rPr>
      <w:rFonts w:eastAsia="Times New Roman" w:cs="Times New Roman"/>
      <w:lang w:eastAsia="pt-BR" w:bidi="ar-SA"/>
    </w:rPr>
  </w:style>
  <w:style w:type="paragraph" w:customStyle="1" w:styleId="Default">
    <w:name w:val="Default"/>
    <w:rsid w:val="004453EE"/>
    <w:pPr>
      <w:keepNext/>
      <w:suppressAutoHyphens/>
    </w:pPr>
    <w:rPr>
      <w:sz w:val="24"/>
    </w:rPr>
  </w:style>
  <w:style w:type="paragraph" w:customStyle="1" w:styleId="western">
    <w:name w:val="western"/>
    <w:basedOn w:val="Normal"/>
    <w:rsid w:val="004453EE"/>
    <w:pPr>
      <w:spacing w:before="100" w:after="142" w:line="288" w:lineRule="auto"/>
      <w:textAlignment w:val="auto"/>
    </w:pPr>
    <w:rPr>
      <w:rFonts w:ascii="Times New Roman" w:hAnsi="Times New Roman"/>
      <w:sz w:val="24"/>
      <w:szCs w:val="24"/>
    </w:rPr>
  </w:style>
  <w:style w:type="paragraph" w:styleId="Corpodetexto2">
    <w:name w:val="Body Text 2"/>
    <w:basedOn w:val="Normal"/>
    <w:rsid w:val="004453EE"/>
    <w:pPr>
      <w:keepNext w:val="0"/>
      <w:spacing w:after="0" w:line="240" w:lineRule="auto"/>
      <w:ind w:left="1418" w:hanging="698"/>
      <w:jc w:val="both"/>
      <w:textAlignment w:val="auto"/>
    </w:pPr>
    <w:rPr>
      <w:rFonts w:ascii="Times New Roman" w:hAnsi="Times New Roman"/>
      <w:sz w:val="24"/>
      <w:szCs w:val="24"/>
      <w:lang w:eastAsia="ar-SA"/>
    </w:rPr>
  </w:style>
  <w:style w:type="paragraph" w:styleId="Textodebalo">
    <w:name w:val="Balloon Text"/>
    <w:basedOn w:val="Normal"/>
    <w:rsid w:val="004453EE"/>
    <w:pPr>
      <w:spacing w:after="0" w:line="240" w:lineRule="auto"/>
    </w:pPr>
    <w:rPr>
      <w:rFonts w:ascii="Segoe UI" w:eastAsia="Segoe UI" w:hAnsi="Segoe UI" w:cs="Segoe UI"/>
      <w:sz w:val="18"/>
      <w:szCs w:val="18"/>
    </w:rPr>
  </w:style>
  <w:style w:type="paragraph" w:customStyle="1" w:styleId="msonormal0">
    <w:name w:val="msonormal"/>
    <w:basedOn w:val="Normal"/>
    <w:rsid w:val="004453EE"/>
    <w:pPr>
      <w:keepNext w:val="0"/>
      <w:suppressAutoHyphens w:val="0"/>
      <w:spacing w:before="100" w:after="100" w:line="240" w:lineRule="auto"/>
      <w:textAlignment w:val="auto"/>
    </w:pPr>
    <w:rPr>
      <w:rFonts w:ascii="Times New Roman" w:hAnsi="Times New Roman"/>
      <w:sz w:val="24"/>
      <w:szCs w:val="24"/>
    </w:rPr>
  </w:style>
  <w:style w:type="paragraph" w:customStyle="1" w:styleId="xl63">
    <w:name w:val="xl63"/>
    <w:basedOn w:val="Normal"/>
    <w:rsid w:val="004453EE"/>
    <w:pPr>
      <w:keepNext w:val="0"/>
      <w:suppressAutoHyphens w:val="0"/>
      <w:spacing w:before="100" w:after="100" w:line="240" w:lineRule="auto"/>
      <w:jc w:val="center"/>
      <w:textAlignment w:val="center"/>
    </w:pPr>
    <w:rPr>
      <w:rFonts w:ascii="Times New Roman" w:hAnsi="Times New Roman"/>
      <w:sz w:val="24"/>
      <w:szCs w:val="24"/>
    </w:rPr>
  </w:style>
  <w:style w:type="paragraph" w:customStyle="1" w:styleId="xl64">
    <w:name w:val="xl64"/>
    <w:basedOn w:val="Normal"/>
    <w:rsid w:val="004453EE"/>
    <w:pPr>
      <w:keepNext w:val="0"/>
      <w:shd w:val="clear" w:color="auto" w:fill="00B0F0"/>
      <w:suppressAutoHyphens w:val="0"/>
      <w:spacing w:before="100" w:after="100" w:line="240" w:lineRule="auto"/>
      <w:textAlignment w:val="auto"/>
    </w:pPr>
    <w:rPr>
      <w:rFonts w:ascii="Times New Roman" w:hAnsi="Times New Roman"/>
      <w:sz w:val="24"/>
      <w:szCs w:val="24"/>
    </w:rPr>
  </w:style>
  <w:style w:type="paragraph" w:customStyle="1" w:styleId="xl65">
    <w:name w:val="xl65"/>
    <w:basedOn w:val="Normal"/>
    <w:rsid w:val="004453EE"/>
    <w:pPr>
      <w:keepNext w:val="0"/>
      <w:suppressAutoHyphens w:val="0"/>
      <w:spacing w:before="100" w:after="100" w:line="240" w:lineRule="auto"/>
      <w:textAlignment w:val="auto"/>
    </w:pPr>
    <w:rPr>
      <w:rFonts w:ascii="Arial" w:eastAsia="Arial" w:hAnsi="Arial" w:cs="Arial"/>
      <w:sz w:val="16"/>
      <w:szCs w:val="16"/>
    </w:rPr>
  </w:style>
  <w:style w:type="paragraph" w:customStyle="1" w:styleId="xl66">
    <w:name w:val="xl66"/>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Arial" w:hAnsi="Arial" w:cs="Arial"/>
      <w:color w:val="000000"/>
      <w:sz w:val="16"/>
      <w:szCs w:val="16"/>
    </w:rPr>
  </w:style>
  <w:style w:type="paragraph" w:customStyle="1" w:styleId="xl67">
    <w:name w:val="xl67"/>
    <w:basedOn w:val="Normal"/>
    <w:rsid w:val="004453EE"/>
    <w:pPr>
      <w:keepNext w:val="0"/>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jc w:val="center"/>
      <w:textAlignment w:val="center"/>
    </w:pPr>
    <w:rPr>
      <w:rFonts w:ascii="Arial" w:eastAsia="Arial" w:hAnsi="Arial" w:cs="Arial"/>
      <w:b/>
      <w:bCs/>
      <w:color w:val="000000"/>
      <w:sz w:val="16"/>
      <w:szCs w:val="16"/>
    </w:rPr>
  </w:style>
  <w:style w:type="paragraph" w:customStyle="1" w:styleId="xl68">
    <w:name w:val="xl68"/>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Arial" w:hAnsi="Arial" w:cs="Arial"/>
      <w:sz w:val="16"/>
      <w:szCs w:val="16"/>
    </w:rPr>
  </w:style>
  <w:style w:type="paragraph" w:customStyle="1" w:styleId="xl69">
    <w:name w:val="xl69"/>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center"/>
    </w:pPr>
    <w:rPr>
      <w:rFonts w:ascii="Arial" w:eastAsia="Arial" w:hAnsi="Arial" w:cs="Arial"/>
      <w:sz w:val="16"/>
      <w:szCs w:val="16"/>
    </w:rPr>
  </w:style>
  <w:style w:type="paragraph" w:customStyle="1" w:styleId="xl70">
    <w:name w:val="xl70"/>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auto"/>
    </w:pPr>
    <w:rPr>
      <w:rFonts w:ascii="Arial" w:eastAsia="Arial" w:hAnsi="Arial" w:cs="Arial"/>
      <w:sz w:val="16"/>
      <w:szCs w:val="16"/>
    </w:rPr>
  </w:style>
  <w:style w:type="paragraph" w:customStyle="1" w:styleId="xl71">
    <w:name w:val="xl71"/>
    <w:basedOn w:val="Normal"/>
    <w:rsid w:val="004453EE"/>
    <w:pPr>
      <w:keepNext w:val="0"/>
      <w:suppressAutoHyphens w:val="0"/>
      <w:spacing w:before="100" w:after="100" w:line="240" w:lineRule="auto"/>
      <w:textAlignment w:val="auto"/>
    </w:pPr>
    <w:rPr>
      <w:rFonts w:ascii="Arial" w:eastAsia="Arial" w:hAnsi="Arial" w:cs="Arial"/>
      <w:sz w:val="16"/>
      <w:szCs w:val="16"/>
    </w:rPr>
  </w:style>
  <w:style w:type="paragraph" w:customStyle="1" w:styleId="xl72">
    <w:name w:val="xl72"/>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Arial" w:hAnsi="Arial" w:cs="Arial"/>
      <w:sz w:val="16"/>
      <w:szCs w:val="16"/>
    </w:rPr>
  </w:style>
  <w:style w:type="paragraph" w:customStyle="1" w:styleId="xl73">
    <w:name w:val="xl73"/>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Arial" w:hAnsi="Arial" w:cs="Arial"/>
      <w:sz w:val="16"/>
      <w:szCs w:val="16"/>
    </w:rPr>
  </w:style>
  <w:style w:type="paragraph" w:customStyle="1" w:styleId="xl74">
    <w:name w:val="xl74"/>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Arial" w:hAnsi="Arial" w:cs="Arial"/>
      <w:sz w:val="16"/>
      <w:szCs w:val="16"/>
    </w:rPr>
  </w:style>
  <w:style w:type="paragraph" w:customStyle="1" w:styleId="xl75">
    <w:name w:val="xl75"/>
    <w:basedOn w:val="Normal"/>
    <w:rsid w:val="004453EE"/>
    <w:pPr>
      <w:keepNext w:val="0"/>
      <w:suppressAutoHyphens w:val="0"/>
      <w:spacing w:before="100" w:after="100" w:line="240" w:lineRule="auto"/>
      <w:textAlignment w:val="auto"/>
    </w:pPr>
    <w:rPr>
      <w:rFonts w:ascii="Arial" w:eastAsia="Arial" w:hAnsi="Arial" w:cs="Arial"/>
      <w:sz w:val="16"/>
      <w:szCs w:val="16"/>
    </w:rPr>
  </w:style>
  <w:style w:type="paragraph" w:customStyle="1" w:styleId="xl76">
    <w:name w:val="xl76"/>
    <w:basedOn w:val="Normal"/>
    <w:rsid w:val="004453EE"/>
    <w:pPr>
      <w:keepNext w:val="0"/>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jc w:val="center"/>
      <w:textAlignment w:val="center"/>
    </w:pPr>
    <w:rPr>
      <w:rFonts w:ascii="Arial" w:eastAsia="Arial" w:hAnsi="Arial" w:cs="Arial"/>
      <w:b/>
      <w:bCs/>
      <w:sz w:val="16"/>
      <w:szCs w:val="16"/>
    </w:rPr>
  </w:style>
  <w:style w:type="paragraph" w:customStyle="1" w:styleId="xl77">
    <w:name w:val="xl77"/>
    <w:basedOn w:val="Normal"/>
    <w:rsid w:val="004453EE"/>
    <w:pPr>
      <w:keepNext w:val="0"/>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jc w:val="center"/>
      <w:textAlignment w:val="center"/>
    </w:pPr>
    <w:rPr>
      <w:rFonts w:ascii="Arial" w:eastAsia="Arial" w:hAnsi="Arial" w:cs="Arial"/>
      <w:b/>
      <w:bCs/>
      <w:sz w:val="16"/>
      <w:szCs w:val="16"/>
    </w:rPr>
  </w:style>
  <w:style w:type="paragraph" w:customStyle="1" w:styleId="xl78">
    <w:name w:val="xl78"/>
    <w:basedOn w:val="Normal"/>
    <w:rsid w:val="004453EE"/>
    <w:pPr>
      <w:keepNext w:val="0"/>
      <w:pBdr>
        <w:top w:val="single" w:sz="4" w:space="0" w:color="000000"/>
        <w:left w:val="single" w:sz="4" w:space="0" w:color="000000"/>
        <w:bottom w:val="single" w:sz="4" w:space="0" w:color="000000"/>
        <w:right w:val="single" w:sz="4" w:space="0" w:color="000000"/>
      </w:pBdr>
      <w:shd w:val="clear" w:color="auto" w:fill="BFBFBF"/>
      <w:suppressAutoHyphens w:val="0"/>
      <w:spacing w:before="100" w:after="100" w:line="240" w:lineRule="auto"/>
      <w:jc w:val="center"/>
      <w:textAlignment w:val="center"/>
    </w:pPr>
    <w:rPr>
      <w:rFonts w:ascii="Arial" w:eastAsia="Arial" w:hAnsi="Arial" w:cs="Arial"/>
      <w:b/>
      <w:bCs/>
      <w:sz w:val="16"/>
      <w:szCs w:val="16"/>
    </w:rPr>
  </w:style>
  <w:style w:type="paragraph" w:customStyle="1" w:styleId="xl79">
    <w:name w:val="xl79"/>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Arial" w:hAnsi="Arial" w:cs="Arial"/>
      <w:sz w:val="16"/>
      <w:szCs w:val="16"/>
    </w:rPr>
  </w:style>
  <w:style w:type="paragraph" w:customStyle="1" w:styleId="xl80">
    <w:name w:val="xl80"/>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Arial" w:hAnsi="Arial" w:cs="Arial"/>
      <w:sz w:val="16"/>
      <w:szCs w:val="16"/>
    </w:rPr>
  </w:style>
  <w:style w:type="paragraph" w:customStyle="1" w:styleId="xl81">
    <w:name w:val="xl81"/>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center"/>
    </w:pPr>
    <w:rPr>
      <w:rFonts w:ascii="Arial" w:eastAsia="Arial" w:hAnsi="Arial" w:cs="Arial"/>
      <w:sz w:val="16"/>
      <w:szCs w:val="16"/>
    </w:rPr>
  </w:style>
  <w:style w:type="paragraph" w:customStyle="1" w:styleId="xl82">
    <w:name w:val="xl82"/>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Arial" w:hAnsi="Arial" w:cs="Arial"/>
      <w:sz w:val="16"/>
      <w:szCs w:val="16"/>
    </w:rPr>
  </w:style>
  <w:style w:type="paragraph" w:customStyle="1" w:styleId="xl83">
    <w:name w:val="xl83"/>
    <w:basedOn w:val="Normal"/>
    <w:rsid w:val="004453EE"/>
    <w:pPr>
      <w:keepNext w:val="0"/>
      <w:pBdr>
        <w:top w:val="single" w:sz="4" w:space="0" w:color="000000"/>
        <w:left w:val="single" w:sz="4" w:space="0" w:color="000000"/>
        <w:bottom w:val="single" w:sz="4" w:space="0" w:color="000000"/>
        <w:right w:val="single" w:sz="4" w:space="0" w:color="000000"/>
      </w:pBdr>
      <w:suppressAutoHyphens w:val="0"/>
      <w:spacing w:before="100" w:after="100" w:line="240" w:lineRule="auto"/>
      <w:jc w:val="center"/>
      <w:textAlignment w:val="auto"/>
    </w:pPr>
    <w:rPr>
      <w:rFonts w:ascii="Arial" w:eastAsia="Arial" w:hAnsi="Arial" w:cs="Arial"/>
      <w:b/>
      <w:bCs/>
      <w:sz w:val="16"/>
      <w:szCs w:val="16"/>
    </w:rPr>
  </w:style>
  <w:style w:type="paragraph" w:customStyle="1" w:styleId="xl84">
    <w:name w:val="xl84"/>
    <w:basedOn w:val="Normal"/>
    <w:rsid w:val="004453EE"/>
    <w:pPr>
      <w:keepNext w:val="0"/>
      <w:suppressAutoHyphens w:val="0"/>
      <w:spacing w:before="100" w:after="100" w:line="240" w:lineRule="auto"/>
      <w:jc w:val="center"/>
      <w:textAlignment w:val="auto"/>
    </w:pPr>
    <w:rPr>
      <w:rFonts w:ascii="Arial" w:eastAsia="Arial" w:hAnsi="Arial" w:cs="Arial"/>
      <w:sz w:val="16"/>
      <w:szCs w:val="16"/>
    </w:rPr>
  </w:style>
  <w:style w:type="paragraph" w:customStyle="1" w:styleId="Normal1">
    <w:name w:val="Normal1"/>
    <w:rsid w:val="004453EE"/>
    <w:pPr>
      <w:widowControl w:val="0"/>
      <w:spacing w:after="0" w:line="240" w:lineRule="auto"/>
      <w:textAlignment w:val="auto"/>
    </w:pPr>
    <w:rPr>
      <w:rFonts w:eastAsia="Calibri" w:cs="Calibri"/>
    </w:rPr>
  </w:style>
  <w:style w:type="character" w:customStyle="1" w:styleId="Internetlink">
    <w:name w:val="Internet link"/>
    <w:rsid w:val="004453EE"/>
    <w:rPr>
      <w:color w:val="000080"/>
      <w:u w:val="single"/>
    </w:rPr>
  </w:style>
  <w:style w:type="character" w:customStyle="1" w:styleId="style1">
    <w:name w:val="style1"/>
    <w:basedOn w:val="Fontepargpadro"/>
    <w:rsid w:val="004453EE"/>
  </w:style>
  <w:style w:type="character" w:styleId="Hyperlink">
    <w:name w:val="Hyperlink"/>
    <w:rsid w:val="004453EE"/>
    <w:rPr>
      <w:color w:val="0563C1"/>
      <w:u w:val="single"/>
    </w:rPr>
  </w:style>
  <w:style w:type="character" w:customStyle="1" w:styleId="CorpodetextoChar">
    <w:name w:val="Corpo de texto Char"/>
    <w:basedOn w:val="Fontepargpadro"/>
    <w:rsid w:val="004453EE"/>
    <w:rPr>
      <w:rFonts w:ascii="Times New Roman" w:eastAsia="Times New Roman" w:hAnsi="Times New Roman" w:cs="Times New Roman"/>
      <w:sz w:val="24"/>
      <w:szCs w:val="24"/>
      <w:lang w:eastAsia="ar-SA"/>
    </w:rPr>
  </w:style>
  <w:style w:type="character" w:customStyle="1" w:styleId="Corpodetexto2Char">
    <w:name w:val="Corpo de texto 2 Char"/>
    <w:basedOn w:val="Fontepargpadro"/>
    <w:rsid w:val="004453EE"/>
    <w:rPr>
      <w:rFonts w:ascii="Times New Roman" w:eastAsia="Times New Roman" w:hAnsi="Times New Roman" w:cs="Times New Roman"/>
      <w:sz w:val="24"/>
      <w:szCs w:val="24"/>
      <w:lang w:eastAsia="ar-SA"/>
    </w:rPr>
  </w:style>
  <w:style w:type="character" w:customStyle="1" w:styleId="TextodebaloChar">
    <w:name w:val="Texto de balão Char"/>
    <w:basedOn w:val="Fontepargpadro"/>
    <w:rsid w:val="004453EE"/>
    <w:rPr>
      <w:rFonts w:ascii="Segoe UI" w:eastAsia="Segoe UI" w:hAnsi="Segoe UI" w:cs="Segoe UI"/>
      <w:sz w:val="18"/>
      <w:szCs w:val="18"/>
    </w:rPr>
  </w:style>
  <w:style w:type="character" w:styleId="HiperlinkVisitado">
    <w:name w:val="FollowedHyperlink"/>
    <w:basedOn w:val="Fontepargpadro"/>
    <w:rsid w:val="004453EE"/>
    <w:rPr>
      <w:color w:val="954F72"/>
      <w:u w:val="single"/>
    </w:rPr>
  </w:style>
  <w:style w:type="character" w:customStyle="1" w:styleId="Fontepargpadro1">
    <w:name w:val="Fonte parág. padrão1"/>
    <w:rsid w:val="004453EE"/>
  </w:style>
  <w:style w:type="character" w:styleId="Forte">
    <w:name w:val="Strong"/>
    <w:basedOn w:val="Fontepargpadro"/>
    <w:rsid w:val="004453E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tjrs.jus.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iciacivil.rs.gov.br/" TargetMode="External"/><Relationship Id="rId12" Type="http://schemas.openxmlformats.org/officeDocument/2006/relationships/hyperlink" Target="http://www.stm.jus.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e-rs.jus.br/" TargetMode="External"/><Relationship Id="rId11" Type="http://schemas.openxmlformats.org/officeDocument/2006/relationships/hyperlink" Target="http://www.tjmrs.jus.br/" TargetMode="External"/><Relationship Id="rId5" Type="http://schemas.openxmlformats.org/officeDocument/2006/relationships/endnotes" Target="endnotes.xml"/><Relationship Id="rId10" Type="http://schemas.openxmlformats.org/officeDocument/2006/relationships/hyperlink" Target="http://www.trf4.jus.br/" TargetMode="External"/><Relationship Id="rId4" Type="http://schemas.openxmlformats.org/officeDocument/2006/relationships/footnotes" Target="footnotes.xml"/><Relationship Id="rId9" Type="http://schemas.openxmlformats.org/officeDocument/2006/relationships/hyperlink" Target="http://www.tjrs.jus.b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4391837\Desktop\Edital%20DA-DReSA%20n&#186;%20SD-P%20313%20-%202017%20-%20Convoca&#231;&#227;o%20Sindic&#226;ncia%20-%20Limin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Edital DA-DReSA nº SD-P 313 - 2017 - Convocação Sindicância - Limina</Template>
  <TotalTime>12</TotalTime>
  <Pages>3</Pages>
  <Words>1273</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da Silva Goldschmidt</dc:creator>
  <cp:lastModifiedBy>Rafael Thomas Fachel Boldrini</cp:lastModifiedBy>
  <cp:revision>4</cp:revision>
  <cp:lastPrinted>2021-03-03T21:13:00Z</cp:lastPrinted>
  <dcterms:created xsi:type="dcterms:W3CDTF">2022-02-18T11:49:00Z</dcterms:created>
  <dcterms:modified xsi:type="dcterms:W3CDTF">2022-02-18T14:56:00Z</dcterms:modified>
</cp:coreProperties>
</file>