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07" w:rsidRPr="00233F8F" w:rsidRDefault="00233F8F">
      <w:pPr>
        <w:spacing w:after="0" w:line="265" w:lineRule="auto"/>
        <w:ind w:left="47" w:hanging="10"/>
        <w:jc w:val="center"/>
        <w:rPr>
          <w:rFonts w:ascii="Arial" w:hAnsi="Arial" w:cs="Arial"/>
          <w:b/>
          <w:sz w:val="24"/>
          <w:szCs w:val="24"/>
        </w:rPr>
      </w:pPr>
      <w:r w:rsidRPr="00233F8F">
        <w:rPr>
          <w:rFonts w:ascii="Arial" w:hAnsi="Arial" w:cs="Arial"/>
          <w:b/>
          <w:sz w:val="24"/>
          <w:szCs w:val="24"/>
        </w:rPr>
        <w:t>ESTADO DO RIO GRANDE DO SUL</w:t>
      </w:r>
    </w:p>
    <w:p w:rsidR="00533B07" w:rsidRPr="00233F8F" w:rsidRDefault="00233F8F">
      <w:pPr>
        <w:spacing w:after="0" w:line="265" w:lineRule="auto"/>
        <w:ind w:left="47" w:hanging="10"/>
        <w:jc w:val="center"/>
        <w:rPr>
          <w:rFonts w:ascii="Arial" w:hAnsi="Arial" w:cs="Arial"/>
          <w:b/>
          <w:sz w:val="24"/>
          <w:szCs w:val="24"/>
        </w:rPr>
      </w:pPr>
      <w:r w:rsidRPr="00233F8F">
        <w:rPr>
          <w:rFonts w:ascii="Arial" w:hAnsi="Arial" w:cs="Arial"/>
          <w:b/>
          <w:sz w:val="24"/>
          <w:szCs w:val="24"/>
        </w:rPr>
        <w:t>SECRETARIA DA SEGU</w:t>
      </w:r>
      <w:r w:rsidRPr="00233F8F">
        <w:rPr>
          <w:rFonts w:ascii="Arial" w:hAnsi="Arial" w:cs="Arial"/>
          <w:b/>
          <w:sz w:val="24"/>
          <w:szCs w:val="24"/>
        </w:rPr>
        <w:t>RANÇA PÚBLICA</w:t>
      </w:r>
    </w:p>
    <w:p w:rsidR="00533B07" w:rsidRPr="00233F8F" w:rsidRDefault="00233F8F">
      <w:pPr>
        <w:spacing w:after="381" w:line="265" w:lineRule="auto"/>
        <w:ind w:left="47" w:right="9" w:hanging="10"/>
        <w:jc w:val="center"/>
        <w:rPr>
          <w:rFonts w:ascii="Arial" w:hAnsi="Arial" w:cs="Arial"/>
          <w:b/>
          <w:sz w:val="24"/>
          <w:szCs w:val="24"/>
        </w:rPr>
      </w:pPr>
      <w:r w:rsidRPr="00233F8F">
        <w:rPr>
          <w:rFonts w:ascii="Arial" w:hAnsi="Arial" w:cs="Arial"/>
          <w:b/>
          <w:sz w:val="24"/>
          <w:szCs w:val="24"/>
        </w:rPr>
        <w:t>BRIGADA MILITAR</w:t>
      </w:r>
    </w:p>
    <w:p w:rsidR="00533B07" w:rsidRPr="00233F8F" w:rsidRDefault="00233F8F" w:rsidP="00233F8F">
      <w:pPr>
        <w:spacing w:after="420" w:line="216" w:lineRule="auto"/>
        <w:ind w:left="4" w:firstLine="9"/>
        <w:jc w:val="both"/>
        <w:rPr>
          <w:rFonts w:ascii="Arial" w:hAnsi="Arial" w:cs="Arial"/>
          <w:sz w:val="24"/>
          <w:szCs w:val="24"/>
        </w:rPr>
      </w:pPr>
      <w:r w:rsidRPr="00233F8F">
        <w:rPr>
          <w:rFonts w:ascii="Arial" w:hAnsi="Arial" w:cs="Arial"/>
          <w:b/>
          <w:sz w:val="24"/>
          <w:szCs w:val="24"/>
        </w:rPr>
        <w:t>O COMANDANTE-GERAL DA BRIGADA MILITAR</w:t>
      </w:r>
      <w:r w:rsidRPr="00233F8F">
        <w:rPr>
          <w:rFonts w:ascii="Arial" w:hAnsi="Arial" w:cs="Arial"/>
          <w:sz w:val="24"/>
          <w:szCs w:val="24"/>
        </w:rPr>
        <w:t>, no uso de suas atribuições legais, previstas pelo no art. 6</w:t>
      </w:r>
      <w:r w:rsidRPr="00233F8F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233F8F">
        <w:rPr>
          <w:rFonts w:ascii="Arial" w:hAnsi="Arial" w:cs="Arial"/>
          <w:sz w:val="24"/>
          <w:szCs w:val="24"/>
        </w:rPr>
        <w:t>e no inciso I do art. 8</w:t>
      </w:r>
      <w:r w:rsidRPr="00233F8F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233F8F">
        <w:rPr>
          <w:rFonts w:ascii="Arial" w:hAnsi="Arial" w:cs="Arial"/>
          <w:sz w:val="24"/>
          <w:szCs w:val="24"/>
        </w:rPr>
        <w:t xml:space="preserve">da Lei n </w:t>
      </w:r>
      <w:r w:rsidRPr="00233F8F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233F8F">
        <w:rPr>
          <w:rFonts w:ascii="Arial" w:hAnsi="Arial" w:cs="Arial"/>
          <w:sz w:val="24"/>
          <w:szCs w:val="24"/>
        </w:rPr>
        <w:t>10.991, de 18 de agosto de 1997, e com o inciso I do art. 5</w:t>
      </w:r>
      <w:r w:rsidRPr="00233F8F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233F8F">
        <w:rPr>
          <w:rFonts w:ascii="Arial" w:hAnsi="Arial" w:cs="Arial"/>
          <w:sz w:val="24"/>
          <w:szCs w:val="24"/>
        </w:rPr>
        <w:t xml:space="preserve">, do Decreto n </w:t>
      </w:r>
      <w:r w:rsidRPr="00233F8F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233F8F">
        <w:rPr>
          <w:rFonts w:ascii="Arial" w:hAnsi="Arial" w:cs="Arial"/>
          <w:sz w:val="24"/>
          <w:szCs w:val="24"/>
        </w:rPr>
        <w:t xml:space="preserve">42.871, de 05 de fevereiro de 2004 e suas alterações, e, com base na </w:t>
      </w:r>
      <w:r w:rsidRPr="00233F8F">
        <w:rPr>
          <w:rFonts w:ascii="Arial" w:hAnsi="Arial" w:cs="Arial"/>
          <w:b/>
          <w:sz w:val="24"/>
          <w:szCs w:val="24"/>
        </w:rPr>
        <w:t xml:space="preserve">Portaria n </w:t>
      </w:r>
      <w:r w:rsidRPr="00233F8F">
        <w:rPr>
          <w:rFonts w:ascii="Arial" w:hAnsi="Arial" w:cs="Arial"/>
          <w:b/>
          <w:sz w:val="24"/>
          <w:szCs w:val="24"/>
          <w:vertAlign w:val="superscript"/>
        </w:rPr>
        <w:t xml:space="preserve">o </w:t>
      </w:r>
      <w:r w:rsidRPr="00233F8F">
        <w:rPr>
          <w:rFonts w:ascii="Arial" w:hAnsi="Arial" w:cs="Arial"/>
          <w:b/>
          <w:sz w:val="24"/>
          <w:szCs w:val="24"/>
        </w:rPr>
        <w:t xml:space="preserve">866/EMBM/2021 </w:t>
      </w:r>
      <w:r w:rsidRPr="00233F8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7637" cy="41147"/>
            <wp:effectExtent l="0" t="0" r="0" b="0"/>
            <wp:docPr id="1088" name="Picture 1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Picture 10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37" cy="4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F8F">
        <w:rPr>
          <w:rFonts w:ascii="Arial" w:hAnsi="Arial" w:cs="Arial"/>
          <w:b/>
          <w:sz w:val="24"/>
          <w:szCs w:val="24"/>
        </w:rPr>
        <w:t>DIVULGA</w:t>
      </w:r>
      <w:r w:rsidRPr="00233F8F">
        <w:rPr>
          <w:rFonts w:ascii="Arial" w:hAnsi="Arial" w:cs="Arial"/>
          <w:sz w:val="24"/>
          <w:szCs w:val="24"/>
        </w:rPr>
        <w:t xml:space="preserve"> a </w:t>
      </w:r>
      <w:r w:rsidRPr="00233F8F">
        <w:rPr>
          <w:rFonts w:ascii="Arial" w:hAnsi="Arial" w:cs="Arial"/>
          <w:b/>
          <w:sz w:val="24"/>
          <w:szCs w:val="24"/>
        </w:rPr>
        <w:t>substituição de membros</w:t>
      </w:r>
      <w:r w:rsidRPr="00233F8F">
        <w:rPr>
          <w:rFonts w:ascii="Arial" w:hAnsi="Arial" w:cs="Arial"/>
          <w:sz w:val="24"/>
          <w:szCs w:val="24"/>
        </w:rPr>
        <w:t xml:space="preserve"> da Comissão de Concurso da Brigada Militar, con</w:t>
      </w:r>
      <w:r w:rsidRPr="00233F8F">
        <w:rPr>
          <w:rFonts w:ascii="Arial" w:hAnsi="Arial" w:cs="Arial"/>
          <w:sz w:val="24"/>
          <w:szCs w:val="24"/>
        </w:rPr>
        <w:t xml:space="preserve">forme publicado no Diário Oficial do Estado n </w:t>
      </w:r>
      <w:r w:rsidRPr="00233F8F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233F8F">
        <w:rPr>
          <w:rFonts w:ascii="Arial" w:hAnsi="Arial" w:cs="Arial"/>
          <w:sz w:val="24"/>
          <w:szCs w:val="24"/>
        </w:rPr>
        <w:t>158, de 06 de agosto de 2021</w:t>
      </w:r>
      <w:r w:rsidRPr="00233F8F">
        <w:rPr>
          <w:rFonts w:ascii="Arial" w:hAnsi="Arial" w:cs="Arial"/>
          <w:sz w:val="24"/>
          <w:szCs w:val="24"/>
        </w:rPr>
        <w:t>:</w:t>
      </w:r>
    </w:p>
    <w:p w:rsidR="00533B07" w:rsidRPr="00233F8F" w:rsidRDefault="00233F8F">
      <w:pPr>
        <w:spacing w:after="347" w:line="216" w:lineRule="auto"/>
        <w:ind w:left="4" w:firstLine="9"/>
        <w:jc w:val="both"/>
        <w:rPr>
          <w:rFonts w:ascii="Arial" w:hAnsi="Arial" w:cs="Arial"/>
          <w:sz w:val="24"/>
          <w:szCs w:val="24"/>
        </w:rPr>
      </w:pPr>
      <w:r w:rsidRPr="00233F8F">
        <w:rPr>
          <w:rFonts w:ascii="Arial" w:hAnsi="Arial" w:cs="Arial"/>
          <w:sz w:val="24"/>
          <w:szCs w:val="24"/>
        </w:rPr>
        <w:t>a) Departamento Administrativo:</w:t>
      </w:r>
    </w:p>
    <w:p w:rsidR="00533B07" w:rsidRPr="00233F8F" w:rsidRDefault="00233F8F">
      <w:pPr>
        <w:spacing w:after="176"/>
        <w:ind w:left="14" w:hanging="10"/>
        <w:rPr>
          <w:rFonts w:ascii="Arial" w:hAnsi="Arial" w:cs="Arial"/>
          <w:b/>
          <w:sz w:val="24"/>
          <w:szCs w:val="24"/>
        </w:rPr>
      </w:pPr>
      <w:r w:rsidRPr="00233F8F">
        <w:rPr>
          <w:rFonts w:ascii="Arial" w:hAnsi="Arial" w:cs="Arial"/>
          <w:b/>
          <w:sz w:val="24"/>
          <w:szCs w:val="24"/>
        </w:rPr>
        <w:t>Substituído:</w:t>
      </w:r>
    </w:p>
    <w:p w:rsidR="00533B07" w:rsidRPr="00233F8F" w:rsidRDefault="00233F8F">
      <w:pPr>
        <w:numPr>
          <w:ilvl w:val="0"/>
          <w:numId w:val="1"/>
        </w:numPr>
        <w:spacing w:after="140" w:line="265" w:lineRule="auto"/>
        <w:ind w:hanging="167"/>
        <w:rPr>
          <w:rFonts w:ascii="Arial" w:hAnsi="Arial" w:cs="Arial"/>
          <w:sz w:val="24"/>
          <w:szCs w:val="24"/>
        </w:rPr>
      </w:pPr>
      <w:r w:rsidRPr="00233F8F">
        <w:rPr>
          <w:rFonts w:ascii="Arial" w:hAnsi="Arial" w:cs="Arial"/>
          <w:b/>
          <w:sz w:val="24"/>
          <w:szCs w:val="24"/>
        </w:rPr>
        <w:t>Titular:</w:t>
      </w:r>
      <w:r w:rsidRPr="00233F8F">
        <w:rPr>
          <w:rFonts w:ascii="Arial" w:hAnsi="Arial" w:cs="Arial"/>
          <w:sz w:val="24"/>
          <w:szCs w:val="24"/>
        </w:rPr>
        <w:t xml:space="preserve"> TC QOEM Ailton Pereira </w:t>
      </w:r>
      <w:r w:rsidRPr="00233F8F">
        <w:rPr>
          <w:rFonts w:ascii="Arial" w:hAnsi="Arial" w:cs="Arial"/>
          <w:b/>
          <w:sz w:val="24"/>
          <w:szCs w:val="24"/>
        </w:rPr>
        <w:t>Azevedo</w:t>
      </w:r>
      <w:r w:rsidRPr="00233F8F">
        <w:rPr>
          <w:rFonts w:ascii="Arial" w:hAnsi="Arial" w:cs="Arial"/>
          <w:sz w:val="24"/>
          <w:szCs w:val="24"/>
        </w:rPr>
        <w:t xml:space="preserve">, Id </w:t>
      </w:r>
      <w:proofErr w:type="spellStart"/>
      <w:r w:rsidRPr="00233F8F">
        <w:rPr>
          <w:rFonts w:ascii="Arial" w:hAnsi="Arial" w:cs="Arial"/>
          <w:sz w:val="24"/>
          <w:szCs w:val="24"/>
        </w:rPr>
        <w:t>Func</w:t>
      </w:r>
      <w:proofErr w:type="spellEnd"/>
      <w:r w:rsidRPr="00233F8F">
        <w:rPr>
          <w:rFonts w:ascii="Arial" w:hAnsi="Arial" w:cs="Arial"/>
          <w:sz w:val="24"/>
          <w:szCs w:val="24"/>
        </w:rPr>
        <w:t>. 2293951 (Presidente);</w:t>
      </w:r>
    </w:p>
    <w:p w:rsidR="00533B07" w:rsidRPr="00233F8F" w:rsidRDefault="00233F8F">
      <w:pPr>
        <w:spacing w:after="176"/>
        <w:ind w:left="14" w:hanging="10"/>
        <w:rPr>
          <w:rFonts w:ascii="Arial" w:hAnsi="Arial" w:cs="Arial"/>
          <w:b/>
          <w:sz w:val="24"/>
          <w:szCs w:val="24"/>
        </w:rPr>
      </w:pPr>
      <w:r w:rsidRPr="00233F8F">
        <w:rPr>
          <w:rFonts w:ascii="Arial" w:hAnsi="Arial" w:cs="Arial"/>
          <w:b/>
          <w:sz w:val="24"/>
          <w:szCs w:val="24"/>
        </w:rPr>
        <w:t>Substituto:</w:t>
      </w:r>
    </w:p>
    <w:p w:rsidR="00533B07" w:rsidRPr="00233F8F" w:rsidRDefault="00233F8F">
      <w:pPr>
        <w:numPr>
          <w:ilvl w:val="0"/>
          <w:numId w:val="1"/>
        </w:numPr>
        <w:spacing w:after="393" w:line="265" w:lineRule="auto"/>
        <w:ind w:hanging="167"/>
        <w:rPr>
          <w:rFonts w:ascii="Arial" w:hAnsi="Arial" w:cs="Arial"/>
          <w:sz w:val="24"/>
          <w:szCs w:val="24"/>
        </w:rPr>
      </w:pPr>
      <w:r w:rsidRPr="00233F8F">
        <w:rPr>
          <w:rFonts w:ascii="Arial" w:hAnsi="Arial" w:cs="Arial"/>
          <w:b/>
          <w:sz w:val="24"/>
          <w:szCs w:val="24"/>
        </w:rPr>
        <w:t>Titular:</w:t>
      </w:r>
      <w:r w:rsidRPr="00233F8F">
        <w:rPr>
          <w:rFonts w:ascii="Arial" w:hAnsi="Arial" w:cs="Arial"/>
          <w:sz w:val="24"/>
          <w:szCs w:val="24"/>
        </w:rPr>
        <w:t xml:space="preserve"> TC QOEM </w:t>
      </w:r>
      <w:proofErr w:type="spellStart"/>
      <w:r w:rsidRPr="00233F8F">
        <w:rPr>
          <w:rFonts w:ascii="Arial" w:hAnsi="Arial" w:cs="Arial"/>
          <w:sz w:val="24"/>
          <w:szCs w:val="24"/>
        </w:rPr>
        <w:t>Inacio</w:t>
      </w:r>
      <w:proofErr w:type="spellEnd"/>
      <w:r w:rsidRPr="00233F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F8F">
        <w:rPr>
          <w:rFonts w:ascii="Arial" w:hAnsi="Arial" w:cs="Arial"/>
          <w:b/>
          <w:sz w:val="24"/>
          <w:szCs w:val="24"/>
        </w:rPr>
        <w:t>C</w:t>
      </w:r>
      <w:r w:rsidRPr="00233F8F">
        <w:rPr>
          <w:rFonts w:ascii="Arial" w:hAnsi="Arial" w:cs="Arial"/>
          <w:b/>
          <w:sz w:val="24"/>
          <w:szCs w:val="24"/>
        </w:rPr>
        <w:t>ay</w:t>
      </w:r>
      <w:r w:rsidRPr="00233F8F">
        <w:rPr>
          <w:rFonts w:ascii="Arial" w:hAnsi="Arial" w:cs="Arial"/>
          <w:b/>
          <w:sz w:val="24"/>
          <w:szCs w:val="24"/>
        </w:rPr>
        <w:t>e</w:t>
      </w:r>
      <w:proofErr w:type="spellEnd"/>
      <w:r w:rsidRPr="00233F8F">
        <w:rPr>
          <w:rFonts w:ascii="Arial" w:hAnsi="Arial" w:cs="Arial"/>
          <w:sz w:val="24"/>
          <w:szCs w:val="24"/>
        </w:rPr>
        <w:t xml:space="preserve">, Id </w:t>
      </w:r>
      <w:proofErr w:type="spellStart"/>
      <w:r w:rsidRPr="00233F8F">
        <w:rPr>
          <w:rFonts w:ascii="Arial" w:hAnsi="Arial" w:cs="Arial"/>
          <w:sz w:val="24"/>
          <w:szCs w:val="24"/>
        </w:rPr>
        <w:t>Func</w:t>
      </w:r>
      <w:proofErr w:type="spellEnd"/>
      <w:r w:rsidRPr="00233F8F">
        <w:rPr>
          <w:rFonts w:ascii="Arial" w:hAnsi="Arial" w:cs="Arial"/>
          <w:sz w:val="24"/>
          <w:szCs w:val="24"/>
        </w:rPr>
        <w:t>. 2</w:t>
      </w:r>
      <w:bookmarkStart w:id="0" w:name="_GoBack"/>
      <w:bookmarkEnd w:id="0"/>
      <w:r w:rsidRPr="00233F8F">
        <w:rPr>
          <w:rFonts w:ascii="Arial" w:hAnsi="Arial" w:cs="Arial"/>
          <w:sz w:val="24"/>
          <w:szCs w:val="24"/>
        </w:rPr>
        <w:t>275787;</w:t>
      </w:r>
    </w:p>
    <w:p w:rsidR="00533B07" w:rsidRPr="00233F8F" w:rsidRDefault="00233F8F">
      <w:pPr>
        <w:spacing w:after="176"/>
        <w:ind w:left="14" w:hanging="10"/>
        <w:rPr>
          <w:rFonts w:ascii="Arial" w:hAnsi="Arial" w:cs="Arial"/>
          <w:b/>
          <w:sz w:val="24"/>
          <w:szCs w:val="24"/>
        </w:rPr>
      </w:pPr>
      <w:r w:rsidRPr="00233F8F">
        <w:rPr>
          <w:rFonts w:ascii="Arial" w:hAnsi="Arial" w:cs="Arial"/>
          <w:b/>
          <w:sz w:val="24"/>
          <w:szCs w:val="24"/>
        </w:rPr>
        <w:t>Substituído:</w:t>
      </w:r>
    </w:p>
    <w:p w:rsidR="00533B07" w:rsidRPr="00233F8F" w:rsidRDefault="00233F8F" w:rsidP="00233F8F">
      <w:pPr>
        <w:numPr>
          <w:ilvl w:val="0"/>
          <w:numId w:val="1"/>
        </w:numPr>
        <w:spacing w:after="111" w:line="360" w:lineRule="auto"/>
        <w:ind w:hanging="167"/>
        <w:rPr>
          <w:rFonts w:ascii="Arial" w:hAnsi="Arial" w:cs="Arial"/>
          <w:sz w:val="24"/>
          <w:szCs w:val="24"/>
        </w:rPr>
      </w:pPr>
      <w:r w:rsidRPr="00233F8F">
        <w:rPr>
          <w:rFonts w:ascii="Arial" w:hAnsi="Arial" w:cs="Arial"/>
          <w:b/>
          <w:sz w:val="24"/>
          <w:szCs w:val="24"/>
        </w:rPr>
        <w:t>Suplente:</w:t>
      </w:r>
      <w:r w:rsidRPr="00233F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F8F">
        <w:rPr>
          <w:rFonts w:ascii="Arial" w:hAnsi="Arial" w:cs="Arial"/>
          <w:sz w:val="24"/>
          <w:szCs w:val="24"/>
        </w:rPr>
        <w:t>Maj</w:t>
      </w:r>
      <w:proofErr w:type="spellEnd"/>
      <w:r w:rsidRPr="00233F8F">
        <w:rPr>
          <w:rFonts w:ascii="Arial" w:hAnsi="Arial" w:cs="Arial"/>
          <w:sz w:val="24"/>
          <w:szCs w:val="24"/>
        </w:rPr>
        <w:t xml:space="preserve"> QOEM </w:t>
      </w:r>
      <w:proofErr w:type="spellStart"/>
      <w:r w:rsidRPr="00233F8F">
        <w:rPr>
          <w:rFonts w:ascii="Arial" w:hAnsi="Arial" w:cs="Arial"/>
          <w:sz w:val="24"/>
          <w:szCs w:val="24"/>
        </w:rPr>
        <w:t>Demian</w:t>
      </w:r>
      <w:proofErr w:type="spellEnd"/>
      <w:r w:rsidRPr="00233F8F">
        <w:rPr>
          <w:rFonts w:ascii="Arial" w:hAnsi="Arial" w:cs="Arial"/>
          <w:sz w:val="24"/>
          <w:szCs w:val="24"/>
        </w:rPr>
        <w:t xml:space="preserve"> da Rocha </w:t>
      </w:r>
      <w:proofErr w:type="spellStart"/>
      <w:r w:rsidRPr="00233F8F">
        <w:rPr>
          <w:rFonts w:ascii="Arial" w:hAnsi="Arial" w:cs="Arial"/>
          <w:b/>
          <w:sz w:val="24"/>
          <w:szCs w:val="24"/>
        </w:rPr>
        <w:t>Riccardi</w:t>
      </w:r>
      <w:proofErr w:type="spellEnd"/>
      <w:r w:rsidRPr="00233F8F">
        <w:rPr>
          <w:rFonts w:ascii="Arial" w:hAnsi="Arial" w:cs="Arial"/>
          <w:sz w:val="24"/>
          <w:szCs w:val="24"/>
        </w:rPr>
        <w:t xml:space="preserve"> Guimarães, Id. 2888823.</w:t>
      </w:r>
    </w:p>
    <w:p w:rsidR="00533B07" w:rsidRPr="00233F8F" w:rsidRDefault="00233F8F" w:rsidP="00233F8F">
      <w:pPr>
        <w:spacing w:after="75" w:line="360" w:lineRule="auto"/>
        <w:ind w:left="14" w:hanging="10"/>
        <w:rPr>
          <w:rFonts w:ascii="Arial" w:hAnsi="Arial" w:cs="Arial"/>
          <w:b/>
          <w:sz w:val="24"/>
          <w:szCs w:val="24"/>
        </w:rPr>
      </w:pPr>
      <w:r w:rsidRPr="00233F8F">
        <w:rPr>
          <w:rFonts w:ascii="Arial" w:hAnsi="Arial" w:cs="Arial"/>
          <w:b/>
          <w:sz w:val="24"/>
          <w:szCs w:val="24"/>
        </w:rPr>
        <w:t>Substituto:</w:t>
      </w:r>
    </w:p>
    <w:p w:rsidR="00533B07" w:rsidRPr="00233F8F" w:rsidRDefault="00233F8F" w:rsidP="00233F8F">
      <w:pPr>
        <w:spacing w:after="0" w:line="360" w:lineRule="auto"/>
        <w:ind w:left="4" w:hanging="10"/>
        <w:rPr>
          <w:rFonts w:ascii="Arial" w:hAnsi="Arial" w:cs="Arial"/>
          <w:sz w:val="24"/>
          <w:szCs w:val="24"/>
        </w:rPr>
      </w:pPr>
      <w:r w:rsidRPr="00233F8F">
        <w:rPr>
          <w:rFonts w:ascii="Arial" w:hAnsi="Arial" w:cs="Arial"/>
          <w:b/>
          <w:sz w:val="24"/>
          <w:szCs w:val="24"/>
        </w:rPr>
        <w:t>-</w:t>
      </w:r>
      <w:r w:rsidRPr="00233F8F">
        <w:rPr>
          <w:rFonts w:ascii="Arial" w:hAnsi="Arial" w:cs="Arial"/>
          <w:sz w:val="24"/>
          <w:szCs w:val="24"/>
        </w:rPr>
        <w:t xml:space="preserve"> </w:t>
      </w:r>
      <w:r w:rsidRPr="00233F8F">
        <w:rPr>
          <w:rFonts w:ascii="Arial" w:hAnsi="Arial" w:cs="Arial"/>
          <w:b/>
          <w:sz w:val="24"/>
          <w:szCs w:val="24"/>
        </w:rPr>
        <w:t>Suplente:</w:t>
      </w:r>
      <w:r w:rsidRPr="00233F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F8F">
        <w:rPr>
          <w:rFonts w:ascii="Arial" w:hAnsi="Arial" w:cs="Arial"/>
          <w:sz w:val="24"/>
          <w:szCs w:val="24"/>
        </w:rPr>
        <w:t>Maj</w:t>
      </w:r>
      <w:proofErr w:type="spellEnd"/>
      <w:r w:rsidRPr="00233F8F">
        <w:rPr>
          <w:rFonts w:ascii="Arial" w:hAnsi="Arial" w:cs="Arial"/>
          <w:sz w:val="24"/>
          <w:szCs w:val="24"/>
        </w:rPr>
        <w:t xml:space="preserve"> QOEM </w:t>
      </w:r>
      <w:proofErr w:type="spellStart"/>
      <w:r w:rsidRPr="00233F8F">
        <w:rPr>
          <w:rFonts w:ascii="Arial" w:hAnsi="Arial" w:cs="Arial"/>
          <w:b/>
          <w:sz w:val="24"/>
          <w:szCs w:val="24"/>
        </w:rPr>
        <w:t>Isabele</w:t>
      </w:r>
      <w:proofErr w:type="spellEnd"/>
      <w:r w:rsidRPr="00233F8F">
        <w:rPr>
          <w:rFonts w:ascii="Arial" w:hAnsi="Arial" w:cs="Arial"/>
          <w:sz w:val="24"/>
          <w:szCs w:val="24"/>
        </w:rPr>
        <w:t xml:space="preserve"> Moritz </w:t>
      </w:r>
      <w:proofErr w:type="spellStart"/>
      <w:r w:rsidRPr="00233F8F">
        <w:rPr>
          <w:rFonts w:ascii="Arial" w:hAnsi="Arial" w:cs="Arial"/>
          <w:sz w:val="24"/>
          <w:szCs w:val="24"/>
        </w:rPr>
        <w:t>Evers</w:t>
      </w:r>
      <w:proofErr w:type="spellEnd"/>
      <w:r w:rsidRPr="00233F8F">
        <w:rPr>
          <w:rFonts w:ascii="Arial" w:hAnsi="Arial" w:cs="Arial"/>
          <w:sz w:val="24"/>
          <w:szCs w:val="24"/>
        </w:rPr>
        <w:t>, Id 2982773;</w:t>
      </w:r>
    </w:p>
    <w:p w:rsidR="00233F8F" w:rsidRDefault="00233F8F">
      <w:pPr>
        <w:spacing w:after="0" w:line="265" w:lineRule="auto"/>
        <w:ind w:left="4" w:hanging="10"/>
      </w:pPr>
      <w:r>
        <w:rPr>
          <w:b/>
          <w:sz w:val="26"/>
        </w:rPr>
        <w:t xml:space="preserve"> </w:t>
      </w:r>
    </w:p>
    <w:p w:rsidR="00533B07" w:rsidRDefault="00233F8F" w:rsidP="00233F8F">
      <w:pPr>
        <w:spacing w:after="0"/>
      </w:pPr>
      <w:r>
        <w:t xml:space="preserve">                 </w:t>
      </w:r>
      <w:r>
        <w:rPr>
          <w:noProof/>
        </w:rPr>
        <w:drawing>
          <wp:inline distT="0" distB="0" distL="0" distR="0">
            <wp:extent cx="4761865" cy="1828575"/>
            <wp:effectExtent l="0" t="0" r="63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059" cy="184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B07">
      <w:pgSz w:w="11906" w:h="16838"/>
      <w:pgMar w:top="1440" w:right="1648" w:bottom="14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51CFA"/>
    <w:multiLevelType w:val="hybridMultilevel"/>
    <w:tmpl w:val="F53ED0A8"/>
    <w:lvl w:ilvl="0" w:tplc="6CD6A6E0">
      <w:start w:val="1"/>
      <w:numFmt w:val="bullet"/>
      <w:lvlText w:val="-"/>
      <w:lvlJc w:val="left"/>
      <w:pPr>
        <w:ind w:left="16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26D924">
      <w:start w:val="1"/>
      <w:numFmt w:val="bullet"/>
      <w:lvlText w:val="o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143464">
      <w:start w:val="1"/>
      <w:numFmt w:val="bullet"/>
      <w:lvlText w:val="▪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E84FC7C">
      <w:start w:val="1"/>
      <w:numFmt w:val="bullet"/>
      <w:lvlText w:val="•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970874C">
      <w:start w:val="1"/>
      <w:numFmt w:val="bullet"/>
      <w:lvlText w:val="o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062BEAC">
      <w:start w:val="1"/>
      <w:numFmt w:val="bullet"/>
      <w:lvlText w:val="▪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F81C06">
      <w:start w:val="1"/>
      <w:numFmt w:val="bullet"/>
      <w:lvlText w:val="•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718CDB0">
      <w:start w:val="1"/>
      <w:numFmt w:val="bullet"/>
      <w:lvlText w:val="o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C128CC8">
      <w:start w:val="1"/>
      <w:numFmt w:val="bullet"/>
      <w:lvlText w:val="▪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07"/>
    <w:rsid w:val="00233F8F"/>
    <w:rsid w:val="0053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808F"/>
  <w15:docId w15:val="{2687AD34-A422-4A7E-B006-867C9B1A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da Costa PEREIRA</dc:creator>
  <cp:keywords/>
  <cp:lastModifiedBy>Raphael da Costa PEREIRA</cp:lastModifiedBy>
  <cp:revision>2</cp:revision>
  <dcterms:created xsi:type="dcterms:W3CDTF">2023-05-05T21:20:00Z</dcterms:created>
  <dcterms:modified xsi:type="dcterms:W3CDTF">2023-05-05T21:20:00Z</dcterms:modified>
</cp:coreProperties>
</file>