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ESTADO DO RIO GRANDE DO SUL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SECRETARIA DA SEGURANÇA PÚBLICA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BRIGADA MILITAR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DEPARTAMENTO ADMINISTRATIVO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CONCURSO PÚBLICO PARA O CARGO DE MILITAR ESTADUAL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NA GRADUAÇÃO DE SOLDADO NÍVEL III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PROA nº 21/1203-0014005-9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EDITAL DA/DRESA nº SD-P 18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9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/2021/2022 Soldado de Nível III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  <w:br/>
      </w:r>
    </w:p>
    <w:p>
      <w:pPr>
        <w:pStyle w:val="Normal"/>
        <w:widowControl w:val="false"/>
        <w:spacing w:before="0" w:after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Presidente da Comissão de Concurso Público da Brigada Militar do Estado do Rio Grande do Sul, no uso de suas atribuições legais, considerando a autorização Governamental,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 xml:space="preserve">informa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o deferimento de requerimentos de candidatos para o reposicionamento ao final de fila do Concurso Público </w:t>
      </w:r>
      <w:r>
        <w:rPr>
          <w:rFonts w:cs="Arial" w:ascii="Arial" w:hAnsi="Arial"/>
          <w:sz w:val="20"/>
          <w:szCs w:val="20"/>
        </w:rPr>
        <w:t xml:space="preserve">para o cargo de Militar Estadual na Graduação de soldado Nível III – Carreira de Nível Médio da Brigada Militar, respeitada a ordem de Classificação Geral/ Universal e o percentual de vagas para Negros e Pardos,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conforme EDITAL DA/DRESA nº SD-P 01/2021/2022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soldado Nível III</w:t>
      </w:r>
      <w:r>
        <w:rPr>
          <w:rFonts w:eastAsia="Times New Roman" w:cs="Arial" w:ascii="Arial" w:hAnsi="Arial"/>
          <w:sz w:val="20"/>
          <w:szCs w:val="20"/>
          <w:lang w:eastAsia="pt-BR"/>
        </w:rPr>
        <w:t>, publicado no Diário Oficial do Estado nº 232, de 24 de novembro de 2021:</w:t>
      </w:r>
    </w:p>
    <w:p>
      <w:pPr>
        <w:pStyle w:val="Normal"/>
        <w:spacing w:lineRule="auto" w:line="240"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contextualSpacing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I – </w:t>
      </w:r>
      <w:r>
        <w:rPr>
          <w:rFonts w:cs="Arial" w:ascii="Arial" w:hAnsi="Arial"/>
          <w:sz w:val="20"/>
          <w:szCs w:val="20"/>
        </w:rPr>
        <w:t xml:space="preserve">Os candidatos abaixo relacionados, requereram e tiveram </w:t>
      </w:r>
      <w:r>
        <w:rPr>
          <w:rFonts w:cs="Arial" w:ascii="Arial" w:hAnsi="Arial"/>
          <w:b/>
          <w:bCs/>
          <w:sz w:val="20"/>
          <w:szCs w:val="20"/>
        </w:rPr>
        <w:t>deferido</w:t>
      </w:r>
      <w:r>
        <w:rPr>
          <w:rFonts w:cs="Arial" w:ascii="Arial" w:hAnsi="Arial"/>
          <w:sz w:val="20"/>
          <w:szCs w:val="20"/>
        </w:rPr>
        <w:t xml:space="preserve"> o seu reposicionamento para o final de fila, observada a ordem de classificação do c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ertame, estando cientes de que a inclusão poderá ou não ser efetivada no período de vigência do Concurso, uma vez que dependerá de autorização Governamental. </w:t>
      </w:r>
    </w:p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39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75"/>
        <w:gridCol w:w="5850"/>
        <w:gridCol w:w="1979"/>
        <w:gridCol w:w="1590"/>
      </w:tblGrid>
      <w:tr>
        <w:trPr>
          <w:trHeight w:val="495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ORD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NOME DOS CANDIDATOS</w:t>
            </w:r>
          </w:p>
        </w:tc>
        <w:tc>
          <w:tcPr>
            <w:tcW w:w="1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CLASS. GERAL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CLASS. COTA</w:t>
            </w:r>
          </w:p>
        </w:tc>
      </w:tr>
      <w:tr>
        <w:trPr>
          <w:trHeight w:val="435" w:hRule="atLeast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SAUILTON OTNIEL GERONIMO PORTELA</w:t>
            </w:r>
          </w:p>
        </w:tc>
        <w:tc>
          <w:tcPr>
            <w:tcW w:w="19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967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LUCAS CARGNELUTTI</w:t>
            </w:r>
          </w:p>
        </w:tc>
        <w:tc>
          <w:tcPr>
            <w:tcW w:w="19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1481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EMANUELI VANESSA RODRIGUES</w:t>
            </w:r>
          </w:p>
        </w:tc>
        <w:tc>
          <w:tcPr>
            <w:tcW w:w="19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1881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II – </w:t>
      </w:r>
      <w:r>
        <w:rPr>
          <w:rFonts w:cs="Arial" w:ascii="Arial" w:hAnsi="Arial"/>
          <w:sz w:val="20"/>
          <w:szCs w:val="20"/>
        </w:rPr>
        <w:t xml:space="preserve">Os candidatos que solicitaram final de fila e tiveram o pedido </w:t>
      </w:r>
      <w:r>
        <w:rPr>
          <w:rFonts w:cs="Arial" w:ascii="Arial" w:hAnsi="Arial"/>
          <w:b/>
          <w:sz w:val="20"/>
          <w:szCs w:val="20"/>
        </w:rPr>
        <w:t>deferido</w:t>
      </w:r>
      <w:r>
        <w:rPr>
          <w:rFonts w:cs="Arial" w:ascii="Arial" w:hAnsi="Arial"/>
          <w:sz w:val="20"/>
          <w:szCs w:val="20"/>
        </w:rPr>
        <w:t xml:space="preserve"> não deverão se apresentar na </w:t>
      </w:r>
      <w:r>
        <w:rPr>
          <w:rFonts w:cs="Arial" w:ascii="Arial" w:hAnsi="Arial"/>
          <w:b/>
          <w:sz w:val="20"/>
          <w:szCs w:val="20"/>
        </w:rPr>
        <w:t>Nova Junta de Avaliação Médica</w:t>
      </w:r>
      <w:r>
        <w:rPr>
          <w:rFonts w:cs="Arial" w:ascii="Arial" w:hAnsi="Arial"/>
          <w:sz w:val="20"/>
          <w:szCs w:val="20"/>
        </w:rPr>
        <w:t xml:space="preserve">, em </w:t>
      </w:r>
      <w:r>
        <w:rPr>
          <w:rFonts w:cs="Arial" w:ascii="Arial" w:hAnsi="Arial"/>
          <w:b/>
          <w:sz w:val="20"/>
          <w:szCs w:val="20"/>
        </w:rPr>
        <w:t xml:space="preserve">29 </w:t>
      </w:r>
      <w:r>
        <w:rPr>
          <w:rFonts w:cs="Arial" w:ascii="Arial" w:hAnsi="Arial"/>
          <w:sz w:val="20"/>
          <w:szCs w:val="20"/>
        </w:rPr>
        <w:t xml:space="preserve">de </w:t>
      </w:r>
      <w:r>
        <w:rPr>
          <w:rFonts w:cs="Arial" w:ascii="Arial" w:hAnsi="Arial"/>
          <w:b/>
          <w:sz w:val="20"/>
          <w:szCs w:val="20"/>
        </w:rPr>
        <w:t>setembro</w:t>
      </w:r>
      <w:r>
        <w:rPr>
          <w:rFonts w:cs="Arial" w:ascii="Arial" w:hAnsi="Arial"/>
          <w:sz w:val="20"/>
          <w:szCs w:val="20"/>
        </w:rPr>
        <w:t xml:space="preserve"> de 2023, conforme convocação através do </w:t>
      </w:r>
      <w:r>
        <w:rPr>
          <w:rFonts w:cs="Arial" w:ascii="Arial" w:hAnsi="Arial"/>
          <w:b/>
          <w:sz w:val="20"/>
          <w:szCs w:val="20"/>
        </w:rPr>
        <w:t xml:space="preserve">Edital DA/DRESA n° SD-P 169/2021/2022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e </w:t>
      </w:r>
      <w:r>
        <w:rPr>
          <w:rFonts w:cs="Arial" w:ascii="Arial" w:hAnsi="Arial"/>
          <w:b/>
          <w:sz w:val="20"/>
          <w:szCs w:val="20"/>
        </w:rPr>
        <w:t>Edital DA/DRESA n° SD-P 171/2021/2022.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Porto Alegre, RS, 2</w:t>
      </w:r>
      <w:r>
        <w:rPr>
          <w:rFonts w:eastAsia="Times New Roman" w:cs="Arial" w:ascii="Arial" w:hAnsi="Arial"/>
          <w:sz w:val="20"/>
          <w:szCs w:val="20"/>
          <w:lang w:eastAsia="pt-BR"/>
        </w:rPr>
        <w:t>7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setembro de 2023.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before="120" w:after="0"/>
        <w:ind w:right="283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pt-BR"/>
        </w:rPr>
        <w:t>In</w:t>
      </w:r>
      <w:r>
        <w:rPr>
          <w:rFonts w:cs="Arial" w:ascii="Arial" w:hAnsi="Arial"/>
          <w:b/>
          <w:sz w:val="20"/>
          <w:szCs w:val="20"/>
          <w:lang w:eastAsia="pt-BR"/>
        </w:rPr>
        <w:t>á</w:t>
      </w:r>
      <w:r>
        <w:rPr>
          <w:rFonts w:cs="Arial" w:ascii="Arial" w:hAnsi="Arial"/>
          <w:b/>
          <w:sz w:val="20"/>
          <w:szCs w:val="20"/>
          <w:lang w:eastAsia="pt-BR"/>
        </w:rPr>
        <w:t>cio Caye – Ten Cel QOEM</w:t>
      </w:r>
    </w:p>
    <w:p>
      <w:pPr>
        <w:pStyle w:val="Normal"/>
        <w:spacing w:before="120" w:after="0"/>
        <w:ind w:right="283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Presidente da Comissão de Concursos Públicos</w:t>
      </w:r>
    </w:p>
    <w:sectPr>
      <w:type w:val="nextPage"/>
      <w:pgSz w:w="11906" w:h="16838"/>
      <w:pgMar w:left="709" w:right="709" w:gutter="0" w:header="0" w:top="709" w:footer="0" w:bottom="1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suppressAutoHyphens w:val="true"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character" w:styleId="Min" w:customStyle="1">
    <w:name w:val="min"/>
    <w:basedOn w:val="DefaultParagraphFont"/>
    <w:qFormat/>
    <w:rsid w:val="007956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uppressAutoHyphens w:val="true"/>
      <w:overflowPunct w:val="false"/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d3267a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0" w:customStyle="1">
    <w:name w:val="xl70"/>
    <w:basedOn w:val="Normal"/>
    <w:qFormat/>
    <w:rsid w:val="00d3267a"/>
    <w:pPr>
      <w:pBdr>
        <w:bottom w:val="single" w:sz="8" w:space="0" w:color="000000"/>
        <w:right w:val="single" w:sz="8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1" w:customStyle="1">
    <w:name w:val="xl71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2" w:customStyle="1">
    <w:name w:val="xl72"/>
    <w:basedOn w:val="Normal"/>
    <w:qFormat/>
    <w:rsid w:val="00d3267a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3" w:customStyle="1">
    <w:name w:val="xl73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4" w:customStyle="1">
    <w:name w:val="xl74"/>
    <w:basedOn w:val="Normal"/>
    <w:qFormat/>
    <w:rsid w:val="00d3267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5" w:customStyle="1">
    <w:name w:val="xl75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6" w:customStyle="1">
    <w:name w:val="xl76"/>
    <w:basedOn w:val="Normal"/>
    <w:qFormat/>
    <w:rsid w:val="00d3267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Western" w:customStyle="1">
    <w:name w:val="western"/>
    <w:basedOn w:val="Normal"/>
    <w:qFormat/>
    <w:rsid w:val="00a9466f"/>
    <w:pPr>
      <w:spacing w:lineRule="auto" w:line="288" w:beforeAutospacing="1" w:after="142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detexto22" w:customStyle="1">
    <w:name w:val="Corpo de texto 22"/>
    <w:basedOn w:val="Normal"/>
    <w:qFormat/>
    <w:rsid w:val="00277d0b"/>
    <w:pPr>
      <w:suppressAutoHyphens w:val="true"/>
      <w:spacing w:lineRule="auto" w:line="480"/>
      <w:jc w:val="left"/>
    </w:pPr>
    <w:rPr>
      <w:rFonts w:ascii="Calibri" w:hAnsi="Calibri" w:eastAsia="Calibri" w:cs="Times New Roman"/>
      <w:lang w:eastAsia="zh-C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F6A6-B1C4-4D84-8CE4-37CB8B1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LibreOffice/7.4.4.2$Windows_X86_64 LibreOffice_project/85569322deea74ec9134968a29af2df5663baa21</Application>
  <AppVersion>15.0000</AppVersion>
  <Pages>1</Pages>
  <Words>286</Words>
  <Characters>1521</Characters>
  <CharactersWithSpaces>1783</CharactersWithSpaces>
  <Paragraphs>31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2022-07-21T18:06:00Z</dcterms:created>
  <dc:creator>paulav</dc:creator>
  <dc:description/>
  <dc:language>pt-BR</dc:language>
  <cp:lastModifiedBy/>
  <cp:lastPrinted>2022-07-18T18:46:00Z</cp:lastPrinted>
  <dcterms:modified xsi:type="dcterms:W3CDTF">2023-09-27T17:17:45Z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